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>Приложение 1</w:t>
      </w:r>
    </w:p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  <w:t>МО «Баяндаевский район»</w:t>
      </w:r>
    </w:p>
    <w:p w:rsidR="0077669C" w:rsidRPr="007674FA" w:rsidRDefault="0077669C" w:rsidP="0077669C">
      <w:pPr>
        <w:spacing w:after="0"/>
        <w:rPr>
          <w:rFonts w:ascii="Arial" w:hAnsi="Arial" w:cs="Arial"/>
          <w:sz w:val="24"/>
          <w:szCs w:val="24"/>
        </w:rPr>
      </w:pP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r w:rsidRPr="007674FA">
        <w:rPr>
          <w:rFonts w:ascii="Arial" w:hAnsi="Arial" w:cs="Arial"/>
          <w:sz w:val="24"/>
          <w:szCs w:val="24"/>
        </w:rPr>
        <w:tab/>
      </w:r>
      <w:bookmarkStart w:id="0" w:name="_GoBack"/>
      <w:r w:rsidRPr="007674FA">
        <w:rPr>
          <w:rFonts w:ascii="Arial" w:hAnsi="Arial" w:cs="Arial"/>
          <w:sz w:val="24"/>
          <w:szCs w:val="24"/>
        </w:rPr>
        <w:t>от "</w:t>
      </w:r>
      <w:r w:rsidR="00A76AC5">
        <w:rPr>
          <w:rFonts w:ascii="Arial" w:hAnsi="Arial" w:cs="Arial"/>
          <w:sz w:val="24"/>
          <w:szCs w:val="24"/>
          <w:u w:val="single"/>
        </w:rPr>
        <w:t>01</w:t>
      </w:r>
      <w:r w:rsidRPr="007674FA">
        <w:rPr>
          <w:rFonts w:ascii="Arial" w:hAnsi="Arial" w:cs="Arial"/>
          <w:sz w:val="24"/>
          <w:szCs w:val="24"/>
        </w:rPr>
        <w:t>"</w:t>
      </w:r>
      <w:r w:rsidR="00A76AC5">
        <w:rPr>
          <w:rFonts w:ascii="Arial" w:hAnsi="Arial" w:cs="Arial"/>
          <w:sz w:val="24"/>
          <w:szCs w:val="24"/>
          <w:u w:val="single"/>
        </w:rPr>
        <w:t>11.</w:t>
      </w:r>
      <w:r w:rsidR="00667904">
        <w:rPr>
          <w:rFonts w:ascii="Arial" w:hAnsi="Arial" w:cs="Arial"/>
          <w:sz w:val="24"/>
          <w:szCs w:val="24"/>
        </w:rPr>
        <w:t>2023</w:t>
      </w:r>
      <w:r w:rsidRPr="007674FA">
        <w:rPr>
          <w:rFonts w:ascii="Arial" w:hAnsi="Arial" w:cs="Arial"/>
          <w:sz w:val="24"/>
          <w:szCs w:val="24"/>
        </w:rPr>
        <w:t xml:space="preserve"> года №</w:t>
      </w:r>
      <w:r w:rsidR="00A76AC5">
        <w:rPr>
          <w:rFonts w:ascii="Arial" w:hAnsi="Arial" w:cs="Arial"/>
          <w:sz w:val="24"/>
          <w:szCs w:val="24"/>
        </w:rPr>
        <w:t xml:space="preserve"> </w:t>
      </w:r>
      <w:r w:rsidR="00A76AC5">
        <w:rPr>
          <w:rFonts w:ascii="Arial" w:hAnsi="Arial" w:cs="Arial"/>
          <w:sz w:val="24"/>
          <w:szCs w:val="24"/>
          <w:u w:val="single"/>
        </w:rPr>
        <w:t>209п/23</w:t>
      </w:r>
    </w:p>
    <w:bookmarkEnd w:id="0"/>
    <w:p w:rsidR="00AA00ED" w:rsidRPr="007674FA" w:rsidRDefault="00AA00ED" w:rsidP="00AA00ED">
      <w:pPr>
        <w:tabs>
          <w:tab w:val="left" w:pos="142"/>
          <w:tab w:val="left" w:pos="21546"/>
        </w:tabs>
        <w:spacing w:after="0"/>
        <w:ind w:right="425"/>
        <w:jc w:val="right"/>
        <w:rPr>
          <w:rFonts w:ascii="Arial" w:hAnsi="Arial" w:cs="Arial"/>
          <w:b/>
          <w:sz w:val="24"/>
          <w:szCs w:val="24"/>
        </w:rPr>
      </w:pPr>
    </w:p>
    <w:p w:rsidR="00AA00ED" w:rsidRPr="007674FA" w:rsidRDefault="00AA00ED" w:rsidP="00AA00ED">
      <w:pPr>
        <w:tabs>
          <w:tab w:val="left" w:pos="142"/>
          <w:tab w:val="left" w:pos="21546"/>
        </w:tabs>
        <w:spacing w:after="0" w:line="24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7674FA">
        <w:rPr>
          <w:rFonts w:ascii="Arial" w:hAnsi="Arial" w:cs="Arial"/>
          <w:b/>
          <w:sz w:val="24"/>
          <w:szCs w:val="24"/>
        </w:rPr>
        <w:t>ПЛАН МЕРОПРИЯТИЙ</w:t>
      </w:r>
    </w:p>
    <w:p w:rsidR="00AA00ED" w:rsidRPr="007674FA" w:rsidRDefault="00AA00ED" w:rsidP="00AA00ED">
      <w:pPr>
        <w:tabs>
          <w:tab w:val="left" w:pos="142"/>
          <w:tab w:val="left" w:pos="21546"/>
        </w:tabs>
        <w:spacing w:after="0" w:line="240" w:lineRule="auto"/>
        <w:ind w:left="142" w:right="425"/>
        <w:jc w:val="center"/>
        <w:rPr>
          <w:rFonts w:ascii="Arial" w:hAnsi="Arial" w:cs="Arial"/>
          <w:b/>
          <w:sz w:val="24"/>
          <w:szCs w:val="24"/>
        </w:rPr>
      </w:pPr>
      <w:r w:rsidRPr="007674FA">
        <w:rPr>
          <w:rFonts w:ascii="Arial" w:hAnsi="Arial" w:cs="Arial"/>
          <w:b/>
          <w:sz w:val="24"/>
          <w:szCs w:val="24"/>
        </w:rPr>
        <w:t>(«дорожная карта»)</w:t>
      </w:r>
    </w:p>
    <w:p w:rsidR="00AA00ED" w:rsidRPr="007674FA" w:rsidRDefault="00AA00ED" w:rsidP="00AA00ED">
      <w:pPr>
        <w:tabs>
          <w:tab w:val="left" w:pos="142"/>
          <w:tab w:val="left" w:pos="21546"/>
        </w:tabs>
        <w:spacing w:after="0" w:line="240" w:lineRule="auto"/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7674FA">
        <w:rPr>
          <w:rFonts w:ascii="Arial" w:hAnsi="Arial" w:cs="Arial"/>
          <w:b/>
          <w:sz w:val="24"/>
          <w:szCs w:val="24"/>
        </w:rPr>
        <w:t>по содействию развитию конкуренции и по развитию конкурентной среды муниципального образования «Баяндаевский район»</w:t>
      </w:r>
    </w:p>
    <w:p w:rsidR="00AA00ED" w:rsidRPr="007674FA" w:rsidRDefault="00AA00ED" w:rsidP="00AA00ED">
      <w:pPr>
        <w:tabs>
          <w:tab w:val="left" w:pos="142"/>
          <w:tab w:val="left" w:pos="21546"/>
        </w:tabs>
        <w:spacing w:after="0"/>
        <w:ind w:right="425"/>
        <w:jc w:val="center"/>
        <w:rPr>
          <w:rFonts w:ascii="Arial" w:hAnsi="Arial" w:cs="Arial"/>
          <w:b/>
          <w:sz w:val="28"/>
        </w:rPr>
      </w:pPr>
    </w:p>
    <w:tbl>
      <w:tblPr>
        <w:tblW w:w="161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34"/>
        <w:gridCol w:w="18"/>
        <w:gridCol w:w="3783"/>
        <w:gridCol w:w="95"/>
        <w:gridCol w:w="45"/>
        <w:gridCol w:w="1175"/>
        <w:gridCol w:w="28"/>
        <w:gridCol w:w="25"/>
        <w:gridCol w:w="47"/>
        <w:gridCol w:w="102"/>
        <w:gridCol w:w="11"/>
        <w:gridCol w:w="28"/>
        <w:gridCol w:w="2266"/>
        <w:gridCol w:w="23"/>
        <w:gridCol w:w="26"/>
        <w:gridCol w:w="9"/>
        <w:gridCol w:w="15"/>
        <w:gridCol w:w="39"/>
        <w:gridCol w:w="894"/>
        <w:gridCol w:w="25"/>
        <w:gridCol w:w="14"/>
        <w:gridCol w:w="25"/>
        <w:gridCol w:w="64"/>
        <w:gridCol w:w="28"/>
        <w:gridCol w:w="54"/>
        <w:gridCol w:w="971"/>
        <w:gridCol w:w="11"/>
        <w:gridCol w:w="14"/>
        <w:gridCol w:w="80"/>
        <w:gridCol w:w="28"/>
        <w:gridCol w:w="26"/>
        <w:gridCol w:w="1000"/>
        <w:gridCol w:w="80"/>
        <w:gridCol w:w="28"/>
        <w:gridCol w:w="9"/>
        <w:gridCol w:w="17"/>
        <w:gridCol w:w="1000"/>
        <w:gridCol w:w="9"/>
        <w:gridCol w:w="34"/>
        <w:gridCol w:w="66"/>
        <w:gridCol w:w="8"/>
        <w:gridCol w:w="18"/>
        <w:gridCol w:w="970"/>
        <w:gridCol w:w="7"/>
        <w:gridCol w:w="25"/>
        <w:gridCol w:w="1959"/>
        <w:gridCol w:w="23"/>
        <w:gridCol w:w="14"/>
      </w:tblGrid>
      <w:tr w:rsidR="0094551B" w:rsidRPr="00C73CF1" w:rsidTr="002A26FF">
        <w:trPr>
          <w:gridAfter w:val="1"/>
          <w:wAfter w:w="14" w:type="dxa"/>
          <w:trHeight w:val="56"/>
        </w:trPr>
        <w:tc>
          <w:tcPr>
            <w:tcW w:w="835" w:type="dxa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п\</w:t>
            </w:r>
            <w:proofErr w:type="gramStart"/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3930" w:type="dxa"/>
            <w:gridSpan w:val="4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  <w:p w:rsidR="00AA00ED" w:rsidRPr="007674FA" w:rsidRDefault="000131EB" w:rsidP="004A100E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AA00ED"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ероприятия</w:t>
            </w:r>
          </w:p>
        </w:tc>
        <w:tc>
          <w:tcPr>
            <w:tcW w:w="1248" w:type="dxa"/>
            <w:gridSpan w:val="3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Срок исполнения </w:t>
            </w:r>
          </w:p>
        </w:tc>
        <w:tc>
          <w:tcPr>
            <w:tcW w:w="2479" w:type="dxa"/>
            <w:gridSpan w:val="6"/>
            <w:vMerge w:val="restart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целевого показателя, единица измерения </w:t>
            </w:r>
          </w:p>
        </w:tc>
        <w:tc>
          <w:tcPr>
            <w:tcW w:w="5617" w:type="dxa"/>
            <w:gridSpan w:val="32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Значение целевого показателя</w:t>
            </w:r>
          </w:p>
        </w:tc>
        <w:tc>
          <w:tcPr>
            <w:tcW w:w="1982" w:type="dxa"/>
            <w:gridSpan w:val="2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Ответственный исполнитель, </w:t>
            </w:r>
          </w:p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соисполнители</w:t>
            </w:r>
          </w:p>
        </w:tc>
      </w:tr>
      <w:tr w:rsidR="0094551B" w:rsidRPr="00C73CF1" w:rsidTr="002A26FF">
        <w:trPr>
          <w:gridAfter w:val="1"/>
          <w:wAfter w:w="14" w:type="dxa"/>
          <w:cantSplit/>
          <w:trHeight w:val="1260"/>
        </w:trPr>
        <w:tc>
          <w:tcPr>
            <w:tcW w:w="835" w:type="dxa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30" w:type="dxa"/>
            <w:gridSpan w:val="4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vMerge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142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gridSpan w:val="7"/>
            <w:tcBorders>
              <w:bottom w:val="single" w:sz="4" w:space="0" w:color="auto"/>
            </w:tcBorders>
            <w:vAlign w:val="center"/>
          </w:tcPr>
          <w:p w:rsidR="000C4793" w:rsidRPr="007674FA" w:rsidRDefault="000C4793" w:rsidP="00686921">
            <w:pPr>
              <w:tabs>
                <w:tab w:val="left" w:pos="606"/>
                <w:tab w:val="left" w:pos="714"/>
                <w:tab w:val="left" w:pos="21546"/>
              </w:tabs>
              <w:spacing w:before="240" w:after="0"/>
              <w:ind w:left="-103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C73CF1" w:rsidP="00686921">
            <w:pPr>
              <w:tabs>
                <w:tab w:val="left" w:pos="606"/>
                <w:tab w:val="left" w:pos="714"/>
                <w:tab w:val="left" w:pos="21546"/>
              </w:tabs>
              <w:spacing w:after="0"/>
              <w:ind w:left="-306" w:right="-108" w:firstLine="2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01.01.202</w:t>
            </w:r>
            <w:r w:rsidR="00336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  <w:p w:rsidR="00C73CF1" w:rsidRPr="007674FA" w:rsidRDefault="00C73CF1" w:rsidP="00686921">
            <w:pPr>
              <w:tabs>
                <w:tab w:val="left" w:pos="606"/>
                <w:tab w:val="left" w:pos="714"/>
                <w:tab w:val="left" w:pos="21546"/>
              </w:tabs>
              <w:spacing w:after="0"/>
              <w:ind w:left="-306" w:right="-108" w:firstLine="2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(фак</w:t>
            </w:r>
            <w:r w:rsidR="00E25879"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81" w:type="dxa"/>
            <w:gridSpan w:val="8"/>
            <w:tcBorders>
              <w:bottom w:val="single" w:sz="4" w:space="0" w:color="auto"/>
            </w:tcBorders>
            <w:vAlign w:val="center"/>
          </w:tcPr>
          <w:p w:rsidR="00C73CF1" w:rsidRPr="007674FA" w:rsidRDefault="0033692B" w:rsidP="00686921">
            <w:pPr>
              <w:tabs>
                <w:tab w:val="left" w:pos="606"/>
                <w:tab w:val="left" w:pos="714"/>
                <w:tab w:val="left" w:pos="21546"/>
              </w:tabs>
              <w:spacing w:before="240" w:after="0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33692B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31.12.2024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33692B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137" w:type="dxa"/>
            <w:gridSpan w:val="8"/>
            <w:tcBorders>
              <w:bottom w:val="single" w:sz="4" w:space="0" w:color="auto"/>
            </w:tcBorders>
          </w:tcPr>
          <w:p w:rsidR="000C4793" w:rsidRPr="007674FA" w:rsidRDefault="000C4793" w:rsidP="000C4793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73CF1" w:rsidRPr="007674FA" w:rsidRDefault="00C73CF1" w:rsidP="0033692B">
            <w:pPr>
              <w:tabs>
                <w:tab w:val="left" w:pos="606"/>
                <w:tab w:val="left" w:pos="714"/>
              </w:tabs>
              <w:spacing w:before="24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31.12.202</w:t>
            </w:r>
            <w:r w:rsidR="003369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C73CF1" w:rsidRPr="007674FA" w:rsidRDefault="00C73CF1" w:rsidP="000C4793">
            <w:pPr>
              <w:tabs>
                <w:tab w:val="left" w:pos="459"/>
                <w:tab w:val="left" w:pos="21546"/>
              </w:tabs>
              <w:spacing w:before="240" w:after="0"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4551B" w:rsidRPr="00C73CF1" w:rsidTr="002A26FF">
        <w:trPr>
          <w:gridAfter w:val="1"/>
          <w:wAfter w:w="14" w:type="dxa"/>
          <w:trHeight w:val="19"/>
          <w:tblHeader/>
        </w:trPr>
        <w:tc>
          <w:tcPr>
            <w:tcW w:w="835" w:type="dxa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30" w:type="dxa"/>
            <w:gridSpan w:val="4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8" w:type="dxa"/>
            <w:gridSpan w:val="3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79" w:type="dxa"/>
            <w:gridSpan w:val="6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1" w:type="dxa"/>
            <w:gridSpan w:val="7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81" w:type="dxa"/>
            <w:gridSpan w:val="8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7" w:type="dxa"/>
            <w:gridSpan w:val="8"/>
            <w:shd w:val="clear" w:color="000000" w:fill="FFFFFF"/>
            <w:vAlign w:val="center"/>
          </w:tcPr>
          <w:p w:rsidR="00C73CF1" w:rsidRPr="007674FA" w:rsidRDefault="00C73CF1" w:rsidP="00C73CF1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C73CF1" w:rsidRPr="007674FA" w:rsidRDefault="00C73CF1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2F0E61" w:rsidRPr="00C73CF1" w:rsidTr="002A26FF">
        <w:trPr>
          <w:gridAfter w:val="1"/>
          <w:wAfter w:w="14" w:type="dxa"/>
          <w:trHeight w:val="44"/>
        </w:trPr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AA00ED" w:rsidRPr="007674FA" w:rsidRDefault="00AA00ED" w:rsidP="007927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Раздел 1. План мероприятий по развитию конкуренции на товарных рынках, утвержденных распоряжением Правительства Российской Федерации от 17 апреля 2019 года № 768-р </w:t>
            </w:r>
          </w:p>
        </w:tc>
      </w:tr>
      <w:tr w:rsidR="004A100E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4A100E" w:rsidRPr="007674FA" w:rsidRDefault="002910F7" w:rsidP="00792779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1.1</w:t>
            </w:r>
            <w:r w:rsidR="004A100E" w:rsidRPr="007674F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5256" w:type="dxa"/>
            <w:gridSpan w:val="47"/>
          </w:tcPr>
          <w:p w:rsidR="004A100E" w:rsidRPr="007674FA" w:rsidRDefault="004A100E" w:rsidP="00792779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услуг дополнительного образования детей</w:t>
            </w:r>
          </w:p>
        </w:tc>
      </w:tr>
      <w:tr w:rsidR="004A100E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221"/>
        </w:trPr>
        <w:tc>
          <w:tcPr>
            <w:tcW w:w="835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4A100E" w:rsidRPr="007674FA" w:rsidRDefault="004A100E" w:rsidP="004A100E">
            <w:pPr>
              <w:pStyle w:val="a3"/>
              <w:spacing w:line="256" w:lineRule="auto"/>
              <w:jc w:val="left"/>
              <w:rPr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Оценка текущего состояния:</w:t>
            </w:r>
            <w:r w:rsidR="002876B1">
              <w:rPr>
                <w:sz w:val="18"/>
                <w:szCs w:val="18"/>
              </w:rPr>
              <w:t xml:space="preserve"> </w:t>
            </w:r>
            <w:proofErr w:type="gramStart"/>
            <w:r w:rsidR="002876B1">
              <w:rPr>
                <w:sz w:val="18"/>
                <w:szCs w:val="18"/>
              </w:rPr>
              <w:t>По состоянию на 01.01.2023</w:t>
            </w:r>
            <w:r w:rsidRPr="007674FA">
              <w:rPr>
                <w:sz w:val="18"/>
                <w:szCs w:val="18"/>
              </w:rPr>
              <w:t xml:space="preserve"> года на территории района действуют 11 муниципальных образовательных  организаций, реализующих программы дополнительного образования для детей и имеющих лицензию на правоведения образовательной деятельности, в том числе  МБОУ ДО «</w:t>
            </w:r>
            <w:proofErr w:type="spellStart"/>
            <w:r w:rsidRPr="007674FA">
              <w:rPr>
                <w:sz w:val="18"/>
                <w:szCs w:val="18"/>
              </w:rPr>
              <w:t>Баяндаевская</w:t>
            </w:r>
            <w:proofErr w:type="spellEnd"/>
            <w:r w:rsidRPr="007674FA">
              <w:rPr>
                <w:sz w:val="18"/>
                <w:szCs w:val="18"/>
              </w:rPr>
              <w:t xml:space="preserve"> детская школа искусств» (подчинение Министерству культуры Иркутской области), МБОУ ДО «</w:t>
            </w:r>
            <w:proofErr w:type="spellStart"/>
            <w:r w:rsidRPr="007674FA">
              <w:rPr>
                <w:sz w:val="18"/>
                <w:szCs w:val="18"/>
              </w:rPr>
              <w:t>Баяндаевская</w:t>
            </w:r>
            <w:proofErr w:type="spellEnd"/>
            <w:r w:rsidRPr="007674FA">
              <w:rPr>
                <w:sz w:val="18"/>
                <w:szCs w:val="18"/>
              </w:rPr>
              <w:t xml:space="preserve"> </w:t>
            </w:r>
            <w:r w:rsidR="00F374C7">
              <w:rPr>
                <w:sz w:val="18"/>
                <w:szCs w:val="18"/>
              </w:rPr>
              <w:t xml:space="preserve"> </w:t>
            </w:r>
            <w:proofErr w:type="spellStart"/>
            <w:r w:rsidRPr="007674FA">
              <w:rPr>
                <w:sz w:val="18"/>
                <w:szCs w:val="18"/>
              </w:rPr>
              <w:t>детско</w:t>
            </w:r>
            <w:proofErr w:type="spellEnd"/>
            <w:r w:rsidRPr="007674FA">
              <w:rPr>
                <w:sz w:val="18"/>
                <w:szCs w:val="18"/>
              </w:rPr>
              <w:t xml:space="preserve"> – юношеская спортивная школа» и МБУ ДО «Детский дом творчества» (подчинение Министерству образования Иркутской области),  7 общеобразовательных</w:t>
            </w:r>
            <w:proofErr w:type="gramEnd"/>
            <w:r w:rsidRPr="007674FA">
              <w:rPr>
                <w:sz w:val="18"/>
                <w:szCs w:val="18"/>
              </w:rPr>
              <w:t xml:space="preserve"> организаций и 1 дошкольная образовательная организация.  Организации дополнительного образования </w:t>
            </w:r>
            <w:proofErr w:type="gramStart"/>
            <w:r w:rsidRPr="007674FA">
              <w:rPr>
                <w:sz w:val="18"/>
                <w:szCs w:val="18"/>
              </w:rPr>
              <w:t>работают</w:t>
            </w:r>
            <w:proofErr w:type="gramEnd"/>
            <w:r w:rsidRPr="007674FA">
              <w:rPr>
                <w:sz w:val="18"/>
                <w:szCs w:val="18"/>
              </w:rPr>
              <w:t xml:space="preserve"> в том числе и на базах общеобразовательных организаций. Общее количество детей, охваченных услугами дополнительного образования, составляет 1257 детей в возрасте от 5 до 17 лет, что составляет 69, 68% от общего количества детей от 5 до 18 лет, проживающих на территории МО «Баяндаевский район». В перечисленных организациях реализуются программа дополнительного образования по направлениям: </w:t>
            </w:r>
            <w:proofErr w:type="gramStart"/>
            <w:r w:rsidRPr="007674FA">
              <w:rPr>
                <w:sz w:val="18"/>
                <w:szCs w:val="18"/>
              </w:rPr>
              <w:t>спортивное</w:t>
            </w:r>
            <w:proofErr w:type="gramEnd"/>
            <w:r w:rsidRPr="007674FA">
              <w:rPr>
                <w:sz w:val="18"/>
                <w:szCs w:val="18"/>
              </w:rPr>
              <w:t xml:space="preserve">, творческое, техническое, социально – педагогическое, естественно-научное, </w:t>
            </w:r>
            <w:proofErr w:type="spellStart"/>
            <w:r w:rsidRPr="007674FA">
              <w:rPr>
                <w:sz w:val="18"/>
                <w:szCs w:val="18"/>
              </w:rPr>
              <w:t>туристско</w:t>
            </w:r>
            <w:proofErr w:type="spellEnd"/>
            <w:r w:rsidRPr="007674FA">
              <w:rPr>
                <w:sz w:val="18"/>
                <w:szCs w:val="18"/>
              </w:rPr>
              <w:t xml:space="preserve"> – краеведческое. </w:t>
            </w:r>
          </w:p>
        </w:tc>
      </w:tr>
      <w:tr w:rsidR="004A100E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630"/>
        </w:trPr>
        <w:tc>
          <w:tcPr>
            <w:tcW w:w="835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4A100E" w:rsidRPr="007674FA" w:rsidRDefault="004A100E" w:rsidP="004A100E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Недостаточное количество организаций частной формы собственности в сфере услуг дополнительного образования детей технической направленности, путем развития механизмов поддержки таких организаций и стимулирования лицензирования их деятельности. </w:t>
            </w:r>
          </w:p>
        </w:tc>
      </w:tr>
      <w:tr w:rsidR="004A100E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841"/>
        </w:trPr>
        <w:tc>
          <w:tcPr>
            <w:tcW w:w="835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4A100E" w:rsidRPr="007674FA" w:rsidRDefault="004A100E" w:rsidP="004A100E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разработка механизмов поддержки некоммерческих образовательных организаций (в том числе частных), реализующих дополнительное общеразвивающие программы дополнительного образования детей и стимулирование для лицензирования своей деятельности. Расширение спектра программ дополнительного образования для детей с ОВЗ и детей дошкольного возраста.</w:t>
            </w:r>
          </w:p>
        </w:tc>
      </w:tr>
      <w:tr w:rsidR="004A100E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1095"/>
        </w:trPr>
        <w:tc>
          <w:tcPr>
            <w:tcW w:w="835" w:type="dxa"/>
            <w:vMerge/>
          </w:tcPr>
          <w:p w:rsidR="004A100E" w:rsidRPr="007674FA" w:rsidRDefault="004A100E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4A100E" w:rsidRPr="007674FA" w:rsidRDefault="004A100E" w:rsidP="002876B1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Доля организаций частной формы собственности в сфере услуг дополнительного образования детей от общего количества организаций дополнительного образования, реализующих программы дополнительного образования на территории МО «Баяндаевский район», процент.</w:t>
            </w:r>
          </w:p>
        </w:tc>
        <w:tc>
          <w:tcPr>
            <w:tcW w:w="1045" w:type="dxa"/>
            <w:gridSpan w:val="8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42" w:type="dxa"/>
            <w:gridSpan w:val="5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9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6"/>
          </w:tcPr>
          <w:p w:rsidR="004A100E" w:rsidRPr="007674FA" w:rsidRDefault="004A100E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3"/>
          </w:tcPr>
          <w:p w:rsidR="004A100E" w:rsidRPr="007674FA" w:rsidRDefault="004A100E" w:rsidP="00C73CF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</w:tcPr>
          <w:p w:rsidR="004A100E" w:rsidRPr="007674FA" w:rsidRDefault="004A100E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4A100E" w:rsidRPr="007674FA" w:rsidRDefault="004A100E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2910F7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375"/>
        </w:trPr>
        <w:tc>
          <w:tcPr>
            <w:tcW w:w="835" w:type="dxa"/>
            <w:vMerge/>
          </w:tcPr>
          <w:p w:rsidR="002910F7" w:rsidRPr="007674FA" w:rsidRDefault="002910F7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</w:p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74FA">
              <w:rPr>
                <w:rFonts w:ascii="Arial" w:hAnsi="Arial" w:cs="Arial"/>
                <w:bCs/>
                <w:sz w:val="18"/>
                <w:szCs w:val="18"/>
              </w:rPr>
              <w:t>Доля обучающихся с ОВЗ, охваченными услугами дополнительного образования (процент от общего количества детей с ОВЗ).</w:t>
            </w:r>
          </w:p>
        </w:tc>
        <w:tc>
          <w:tcPr>
            <w:tcW w:w="1045" w:type="dxa"/>
            <w:gridSpan w:val="8"/>
          </w:tcPr>
          <w:p w:rsidR="002910F7" w:rsidRPr="007674FA" w:rsidRDefault="00686921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2910F7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50"/>
        </w:trPr>
        <w:tc>
          <w:tcPr>
            <w:tcW w:w="835" w:type="dxa"/>
            <w:vMerge/>
          </w:tcPr>
          <w:p w:rsidR="002910F7" w:rsidRPr="007674FA" w:rsidRDefault="002910F7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</w:p>
          <w:p w:rsidR="002910F7" w:rsidRPr="007674FA" w:rsidRDefault="002910F7" w:rsidP="00007EC4">
            <w:pPr>
              <w:adjustRightInd w:val="0"/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7674FA">
              <w:rPr>
                <w:rFonts w:ascii="Arial" w:hAnsi="Arial" w:cs="Arial"/>
                <w:bCs/>
                <w:sz w:val="18"/>
                <w:szCs w:val="18"/>
              </w:rPr>
              <w:t>Доля обучающихся дошкольного возраста, охваченных услугами дополнительного образования (процент воспитанников, охваченных дополнительным образованием от общего количества детей дошкольного возраста).</w:t>
            </w:r>
          </w:p>
        </w:tc>
        <w:tc>
          <w:tcPr>
            <w:tcW w:w="1045" w:type="dxa"/>
            <w:gridSpan w:val="8"/>
          </w:tcPr>
          <w:p w:rsidR="002910F7" w:rsidRPr="007674FA" w:rsidRDefault="00686921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007EC4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94551B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79277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1.1.1.</w:t>
            </w:r>
          </w:p>
        </w:tc>
        <w:tc>
          <w:tcPr>
            <w:tcW w:w="3930" w:type="dxa"/>
            <w:gridSpan w:val="4"/>
          </w:tcPr>
          <w:p w:rsidR="002910F7" w:rsidRPr="007674FA" w:rsidRDefault="002910F7" w:rsidP="002910F7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консультационных мероприятий для некоммерческих организаций, реализующих дополнительные образовательные программы детей, в том числе технической направленности, в рамках осуществления взаимодействия с органами местного самоуправления  </w:t>
            </w:r>
          </w:p>
        </w:tc>
        <w:tc>
          <w:tcPr>
            <w:tcW w:w="1273" w:type="dxa"/>
            <w:gridSpan w:val="4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</w:tcPr>
          <w:p w:rsidR="002910F7" w:rsidRPr="007674FA" w:rsidRDefault="002910F7" w:rsidP="002910F7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организаций, реализующих дополнительные образовательные программы для детей (в том числе частных), информация о </w:t>
            </w:r>
            <w:r w:rsidR="002876B1">
              <w:rPr>
                <w:rFonts w:ascii="Arial" w:hAnsi="Arial" w:cs="Arial"/>
                <w:sz w:val="18"/>
                <w:szCs w:val="18"/>
              </w:rPr>
              <w:t xml:space="preserve">которых внесена </w:t>
            </w:r>
            <w:proofErr w:type="gramStart"/>
            <w:r w:rsidR="002876B1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="002876B1">
              <w:rPr>
                <w:rFonts w:ascii="Arial" w:hAnsi="Arial" w:cs="Arial"/>
                <w:sz w:val="18"/>
                <w:szCs w:val="18"/>
              </w:rPr>
              <w:t xml:space="preserve"> Навигатор, единиц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45" w:type="dxa"/>
            <w:gridSpan w:val="8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792779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C73CF1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Управление образования</w:t>
            </w:r>
          </w:p>
          <w:p w:rsidR="002910F7" w:rsidRPr="007674FA" w:rsidRDefault="002910F7" w:rsidP="009C481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МО "Баяндаевский район"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наружной рекламы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3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4A7193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На территории МО «Баяндаевский район» 2 организации (ООО «Байкальский РИСЦ», ООО «Губерния») арендуют земельные участки под рекламные щиты. Проблемные вопросы по рынку отсутствуют. Рынок  наружной рекламы на территории МО «Баяндаевский район» включен в Перечень для дальнейшего содействия  развитию конкуренции на данном рынке.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6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937802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Отсутствует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25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9C4815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организаций частной формы собственности в сфере наружной рекламы на территории </w:t>
            </w:r>
            <w:r w:rsidR="009C4815" w:rsidRPr="007674FA">
              <w:rPr>
                <w:rFonts w:ascii="Arial" w:hAnsi="Arial" w:cs="Arial"/>
                <w:sz w:val="18"/>
                <w:szCs w:val="18"/>
              </w:rPr>
              <w:t xml:space="preserve"> МО "Баяндаевский район"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521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Доля организаций частной формы собственн</w:t>
            </w:r>
            <w:r w:rsidR="002876B1">
              <w:rPr>
                <w:rFonts w:ascii="Arial" w:hAnsi="Arial" w:cs="Arial"/>
                <w:color w:val="000000"/>
                <w:sz w:val="18"/>
                <w:szCs w:val="18"/>
              </w:rPr>
              <w:t>ости в сфере наружной рекламы, процент</w:t>
            </w:r>
          </w:p>
          <w:p w:rsidR="002910F7" w:rsidRPr="007674FA" w:rsidRDefault="002910F7" w:rsidP="001004F6">
            <w:pPr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8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9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3"/>
          </w:tcPr>
          <w:p w:rsidR="002910F7" w:rsidRPr="007674FA" w:rsidRDefault="00007EC4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администрации МО «Баяндаевский район»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район"</w:t>
            </w:r>
          </w:p>
        </w:tc>
      </w:tr>
      <w:tr w:rsidR="0094551B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1.2.1.</w:t>
            </w:r>
          </w:p>
        </w:tc>
        <w:tc>
          <w:tcPr>
            <w:tcW w:w="3930" w:type="dxa"/>
            <w:gridSpan w:val="4"/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 на земельном участке, государственная собственность на который не разграничена, принять </w:t>
            </w:r>
            <w:proofErr w:type="gramStart"/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участие</w:t>
            </w:r>
            <w:proofErr w:type="gramEnd"/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которых вправе организации частной формы собственности в сфере наружной рекламы</w:t>
            </w:r>
          </w:p>
        </w:tc>
        <w:tc>
          <w:tcPr>
            <w:tcW w:w="1273" w:type="dxa"/>
            <w:gridSpan w:val="4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</w:tcPr>
          <w:p w:rsidR="002910F7" w:rsidRPr="007674FA" w:rsidRDefault="002910F7" w:rsidP="002876B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Среднее число участников торгов на право установки и эксплуатации рекламных конструкций на земельном участке, государственная собственность на который не разграничена, ед</w:t>
            </w:r>
            <w:r w:rsidR="002876B1">
              <w:rPr>
                <w:rFonts w:ascii="Arial" w:hAnsi="Arial" w:cs="Arial"/>
                <w:color w:val="000000"/>
                <w:sz w:val="18"/>
                <w:szCs w:val="18"/>
              </w:rPr>
              <w:t>иниц</w:t>
            </w:r>
          </w:p>
        </w:tc>
        <w:tc>
          <w:tcPr>
            <w:tcW w:w="1045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</w:p>
          <w:p w:rsidR="002910F7" w:rsidRPr="007674FA" w:rsidRDefault="002910F7" w:rsidP="009C4815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администрации МО «Баяндаевский район»</w:t>
            </w:r>
          </w:p>
          <w:p w:rsidR="002910F7" w:rsidRPr="007674FA" w:rsidRDefault="002910F7" w:rsidP="009C481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район"</w:t>
            </w:r>
          </w:p>
        </w:tc>
      </w:tr>
      <w:tr w:rsidR="0094551B" w:rsidRPr="00E25879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E25879">
            <w:pPr>
              <w:adjustRightInd w:val="0"/>
              <w:ind w:hanging="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Соблюдение принципов открытости и прозрачности при проведении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принять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участие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в которых вправе организации частной формы собственности в сфере наружной рекламы 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E25879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Среднее число участников торгов на право заключения договора на установку и эксплуатацию рекламной конструкции на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 в каждом </w:t>
            </w:r>
            <w:r w:rsidR="002876B1">
              <w:rPr>
                <w:rFonts w:ascii="Arial" w:hAnsi="Arial" w:cs="Arial"/>
                <w:sz w:val="18"/>
                <w:szCs w:val="18"/>
              </w:rPr>
              <w:lastRenderedPageBreak/>
              <w:t>муниципальном образовании, единиц</w:t>
            </w:r>
          </w:p>
        </w:tc>
        <w:tc>
          <w:tcPr>
            <w:tcW w:w="1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9C4815">
            <w:pPr>
              <w:tabs>
                <w:tab w:val="left" w:pos="0"/>
                <w:tab w:val="left" w:pos="1855"/>
                <w:tab w:val="left" w:pos="21546"/>
              </w:tabs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Отдел по управлению муниципальным имуществом</w:t>
            </w:r>
          </w:p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администрации МО «Баяндаевский район»</w:t>
            </w:r>
          </w:p>
          <w:p w:rsidR="002910F7" w:rsidRPr="007674FA" w:rsidRDefault="002910F7" w:rsidP="009C48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color w:val="000000"/>
                <w:sz w:val="18"/>
                <w:szCs w:val="18"/>
              </w:rPr>
              <w:t>район"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5256" w:type="dxa"/>
            <w:gridSpan w:val="47"/>
          </w:tcPr>
          <w:p w:rsidR="002910F7" w:rsidRPr="007674FA" w:rsidRDefault="002910F7" w:rsidP="00E25879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Рынок услуг розничной торговли лекарственными средствами, медицинскими изделиями  и сопутствующими товарами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3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E2587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="009727F3">
              <w:rPr>
                <w:rFonts w:ascii="Arial" w:hAnsi="Arial" w:cs="Arial"/>
                <w:sz w:val="18"/>
                <w:szCs w:val="18"/>
              </w:rPr>
              <w:t xml:space="preserve"> По состоянию на 01.01.2023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года в МО «Баян</w:t>
            </w:r>
            <w:r w:rsidR="009727F3">
              <w:rPr>
                <w:rFonts w:ascii="Arial" w:hAnsi="Arial" w:cs="Arial"/>
                <w:sz w:val="18"/>
                <w:szCs w:val="18"/>
              </w:rPr>
              <w:t>даевский район» функционируют  2  аптеки: 1 - государственная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, 1- частная. Состояние конкурентной среды на рынке услуг розничной торговли лекарственными препаратами, медицинскими изделиями и сопутствующими товарами  имеет положительную динамику.  Поэтому рынок услуг розничной торговли лекарственными средствами, медицинскими изделиями и сопутствующими товарами включен в Перечень для дальнейшего содействия развитию конкуренции на данном рынке. 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6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Недостаточное количество аптечных организаций</w:t>
            </w:r>
          </w:p>
        </w:tc>
      </w:tr>
      <w:tr w:rsidR="002910F7" w:rsidRPr="004A7193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25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EE4B34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Содействие развитию конкуренции на рынке услуг розничной торговли лекарственными препаратами, медицинскими изделиями и сопутствующими  товарами</w:t>
            </w:r>
          </w:p>
        </w:tc>
      </w:tr>
      <w:tr w:rsidR="002910F7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521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EE4B34">
            <w:pPr>
              <w:tabs>
                <w:tab w:val="left" w:pos="142"/>
                <w:tab w:val="left" w:pos="21546"/>
              </w:tabs>
              <w:spacing w:after="0" w:line="240" w:lineRule="auto"/>
              <w:ind w:right="425"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Доля организаций частной формы собственности в сфере услуг розничной        торговли лекарственными препаратами, медицинскими издели</w:t>
            </w:r>
            <w:r w:rsidR="002876B1">
              <w:rPr>
                <w:rFonts w:ascii="Arial" w:hAnsi="Arial" w:cs="Arial"/>
                <w:sz w:val="18"/>
                <w:szCs w:val="18"/>
              </w:rPr>
              <w:t>ями и сопутствующими товарами, процент</w:t>
            </w:r>
          </w:p>
        </w:tc>
        <w:tc>
          <w:tcPr>
            <w:tcW w:w="1045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5" w:type="dxa"/>
            <w:gridSpan w:val="3"/>
          </w:tcPr>
          <w:p w:rsidR="002910F7" w:rsidRPr="007674FA" w:rsidRDefault="009C4815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 администрации МО «Баяндаевский район»</w:t>
            </w:r>
          </w:p>
        </w:tc>
      </w:tr>
      <w:tr w:rsidR="0094551B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1.3.1.</w:t>
            </w:r>
          </w:p>
        </w:tc>
        <w:tc>
          <w:tcPr>
            <w:tcW w:w="3930" w:type="dxa"/>
            <w:gridSpan w:val="4"/>
          </w:tcPr>
          <w:p w:rsidR="002910F7" w:rsidRPr="007674FA" w:rsidRDefault="002910F7" w:rsidP="00EE4B34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Ведение реестра аптечных организаций частной формы собственности, имеющих лицензию на фармацевтическую деятельность, на территории МО "Баяндаевский район" </w:t>
            </w:r>
          </w:p>
        </w:tc>
        <w:tc>
          <w:tcPr>
            <w:tcW w:w="1273" w:type="dxa"/>
            <w:gridSpan w:val="4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Темп прироста аптечных организаций частной формы собственности в реестре, ед</w:t>
            </w:r>
            <w:r w:rsidR="002876B1">
              <w:rPr>
                <w:rFonts w:ascii="Arial" w:hAnsi="Arial" w:cs="Arial"/>
                <w:sz w:val="18"/>
                <w:szCs w:val="18"/>
              </w:rPr>
              <w:t>иниц</w:t>
            </w:r>
          </w:p>
          <w:p w:rsidR="002910F7" w:rsidRPr="007674FA" w:rsidRDefault="002910F7" w:rsidP="007674FA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 администрации МО «Баяндаевский район»</w:t>
            </w:r>
          </w:p>
        </w:tc>
      </w:tr>
      <w:tr w:rsidR="0094551B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1.3.2.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Оказание методической помощи при проведении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процедуры лицензирования аптечных организаций частной формы собственности</w:t>
            </w:r>
            <w:proofErr w:type="gramEnd"/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7674FA">
            <w:pPr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дней, установленных для проведения консультаций с лицензиатами, дни</w:t>
            </w:r>
          </w:p>
        </w:tc>
        <w:tc>
          <w:tcPr>
            <w:tcW w:w="1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0F7" w:rsidRPr="007674FA" w:rsidRDefault="002910F7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 администрации МО «Баяндаевский район»</w:t>
            </w:r>
          </w:p>
        </w:tc>
      </w:tr>
      <w:tr w:rsidR="002910F7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1.4.</w:t>
            </w: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услуг по сбору и транспортированию твердых коммунальных отходов</w:t>
            </w:r>
          </w:p>
        </w:tc>
      </w:tr>
      <w:tr w:rsidR="002910F7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3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2353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</w:p>
          <w:p w:rsidR="002910F7" w:rsidRPr="007674FA" w:rsidRDefault="002910F7" w:rsidP="002353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В соответствии со статьей 24.6 Федерального закона № 89-ФЗ «Об отходах производства и потребления» сбор, транспортирование, обработка, утилизация, обезвреживание, захоронение твердых коммунальных отходов на территории Российской Федерации обеспечивается одним оператором. Соглашение об организации деятельности по обращению с твердыми коммунальными отходами на территории МО «Баяндаевский район»  заключено с ООО «РТ НЭО-Иркутск».</w:t>
            </w:r>
          </w:p>
          <w:p w:rsidR="002910F7" w:rsidRPr="007674FA" w:rsidRDefault="002910F7" w:rsidP="00235315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Проблемные вопросы отсутствуют. Рынок услуг по сбору и транспортированию твердых коммунальных отходов включен в Перечень для дальнейшего содействия  развитию конкуренции на данном рынке.</w:t>
            </w:r>
          </w:p>
        </w:tc>
      </w:tr>
      <w:tr w:rsidR="002910F7" w:rsidRPr="00937802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46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 отсутствует</w:t>
            </w:r>
          </w:p>
        </w:tc>
      </w:tr>
      <w:tr w:rsidR="002910F7" w:rsidRPr="004A7193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25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Цель: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содействие развитию конкуренции на рынке услуг по сбору и транспортированию твердых коммунальных отходов.</w:t>
            </w:r>
          </w:p>
        </w:tc>
      </w:tr>
      <w:tr w:rsidR="002910F7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521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целевой показатель эффективности: </w:t>
            </w:r>
            <w:r w:rsidRPr="007674FA">
              <w:rPr>
                <w:rFonts w:ascii="Arial" w:hAnsi="Arial" w:cs="Arial"/>
                <w:sz w:val="18"/>
                <w:szCs w:val="18"/>
              </w:rPr>
              <w:t>Доля организаций частной формы собственности в сфере услуг по сбору и транспортированию</w:t>
            </w:r>
            <w:r w:rsidR="002876B1">
              <w:rPr>
                <w:rFonts w:ascii="Arial" w:hAnsi="Arial" w:cs="Arial"/>
                <w:sz w:val="18"/>
                <w:szCs w:val="18"/>
              </w:rPr>
              <w:t xml:space="preserve"> твердых коммунальных отходов, процент</w:t>
            </w:r>
          </w:p>
        </w:tc>
        <w:tc>
          <w:tcPr>
            <w:tcW w:w="1045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9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EE4B3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1.4.1.</w:t>
            </w:r>
          </w:p>
        </w:tc>
        <w:tc>
          <w:tcPr>
            <w:tcW w:w="3930" w:type="dxa"/>
            <w:gridSpan w:val="4"/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проведения круглых столов, направленных на разъяснительную работу по реализации реформы в сфере обращения с твердыми коммунальными отходами</w:t>
            </w:r>
          </w:p>
        </w:tc>
        <w:tc>
          <w:tcPr>
            <w:tcW w:w="1273" w:type="dxa"/>
            <w:gridSpan w:val="4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454" w:type="dxa"/>
            <w:gridSpan w:val="5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проведенных круглых столов, направленных на разъяснительную работу по реализации реформы в сфере обращения с твер</w:t>
            </w:r>
            <w:r w:rsidR="002876B1">
              <w:rPr>
                <w:rFonts w:ascii="Arial" w:hAnsi="Arial" w:cs="Arial"/>
                <w:sz w:val="18"/>
                <w:szCs w:val="18"/>
              </w:rPr>
              <w:t>дыми коммунальными отходами, единиц</w:t>
            </w:r>
          </w:p>
        </w:tc>
        <w:tc>
          <w:tcPr>
            <w:tcW w:w="1045" w:type="dxa"/>
            <w:gridSpan w:val="8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2" w:type="dxa"/>
            <w:gridSpan w:val="5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9"/>
          </w:tcPr>
          <w:p w:rsidR="002910F7" w:rsidRPr="007674FA" w:rsidRDefault="00686921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6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2A5C2B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теплоснабжения (производство тепловой энергии)</w:t>
            </w:r>
          </w:p>
        </w:tc>
      </w:tr>
      <w:tr w:rsidR="002910F7" w:rsidRPr="002A5C2B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743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</w:p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 полезного отпуска тепловой энергии организациями частной формы собственности составляет 100%. Рынок теплоснабжения (производство тепловой энергии) включен в Перечень  для дальнейшего содействия развитию конкуренции на данном рынке.</w:t>
            </w:r>
          </w:p>
        </w:tc>
      </w:tr>
      <w:tr w:rsidR="002910F7" w:rsidRPr="002A5C2B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54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 Отсутствует</w:t>
            </w:r>
          </w:p>
        </w:tc>
      </w:tr>
      <w:tr w:rsidR="002910F7" w:rsidRPr="002A5C2B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277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2E4CDD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Цель: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Содействие развитию конкуренции на рынке теплоснабжения (производство тепловой энергии)</w:t>
            </w:r>
          </w:p>
        </w:tc>
      </w:tr>
      <w:tr w:rsidR="002910F7" w:rsidRPr="002A5C2B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1155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  <w:vAlign w:val="center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целевой показатель эффективности: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Доля организаций частной формы собственности в сфере теплоснабжения (п</w:t>
            </w:r>
            <w:r w:rsidR="002876B1">
              <w:rPr>
                <w:rFonts w:ascii="Arial" w:hAnsi="Arial" w:cs="Arial"/>
                <w:sz w:val="18"/>
                <w:szCs w:val="18"/>
              </w:rPr>
              <w:t>роизводство тепловой энергии), процент</w:t>
            </w:r>
          </w:p>
        </w:tc>
        <w:tc>
          <w:tcPr>
            <w:tcW w:w="1045" w:type="dxa"/>
            <w:gridSpan w:val="8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-62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42" w:type="dxa"/>
            <w:gridSpan w:val="5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17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gridSpan w:val="9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5" w:type="dxa"/>
            <w:gridSpan w:val="3"/>
            <w:tcBorders>
              <w:bottom w:val="nil"/>
            </w:tcBorders>
          </w:tcPr>
          <w:p w:rsidR="002910F7" w:rsidRPr="007674FA" w:rsidRDefault="002910F7" w:rsidP="006C7CC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adjustRightInd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100</w:t>
            </w:r>
          </w:p>
          <w:p w:rsidR="002910F7" w:rsidRPr="007674FA" w:rsidRDefault="002910F7" w:rsidP="006C7CC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2A5C2B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1.5.1.</w:t>
            </w:r>
          </w:p>
        </w:tc>
        <w:tc>
          <w:tcPr>
            <w:tcW w:w="3930" w:type="dxa"/>
            <w:gridSpan w:val="4"/>
            <w:vAlign w:val="center"/>
          </w:tcPr>
          <w:p w:rsidR="002910F7" w:rsidRPr="007674FA" w:rsidRDefault="002910F7" w:rsidP="002A5C2B">
            <w:pPr>
              <w:tabs>
                <w:tab w:val="left" w:pos="-61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проведения круглых столов, направленных на разъяснительную работу по организации выработки тепловой энергии.</w:t>
            </w:r>
          </w:p>
        </w:tc>
        <w:tc>
          <w:tcPr>
            <w:tcW w:w="1273" w:type="dxa"/>
            <w:gridSpan w:val="4"/>
            <w:vAlign w:val="center"/>
          </w:tcPr>
          <w:p w:rsidR="002910F7" w:rsidRPr="007674FA" w:rsidRDefault="002910F7" w:rsidP="002A5C2B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проведенных круглых столов, направленных на разъяснительную работу по выработки тепловой энергии.</w:t>
            </w:r>
          </w:p>
        </w:tc>
        <w:tc>
          <w:tcPr>
            <w:tcW w:w="1045" w:type="dxa"/>
            <w:gridSpan w:val="8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2" w:type="dxa"/>
            <w:gridSpan w:val="5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gridSpan w:val="9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6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gridSpan w:val="3"/>
          </w:tcPr>
          <w:p w:rsidR="00686921" w:rsidRDefault="00686921" w:rsidP="006C7CC0">
            <w:pPr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adjustRightIn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1B0D3C" w:rsidTr="002A26FF">
        <w:trPr>
          <w:gridAfter w:val="1"/>
          <w:wAfter w:w="14" w:type="dxa"/>
          <w:trHeight w:val="703"/>
        </w:trPr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1.6.</w:t>
            </w:r>
          </w:p>
        </w:tc>
        <w:tc>
          <w:tcPr>
            <w:tcW w:w="15256" w:type="dxa"/>
            <w:gridSpan w:val="47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2910F7" w:rsidRPr="001B0D3C" w:rsidTr="002A26FF">
        <w:trPr>
          <w:gridAfter w:val="1"/>
          <w:wAfter w:w="14" w:type="dxa"/>
          <w:trHeight w:val="19"/>
        </w:trPr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pStyle w:val="a3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 xml:space="preserve">Оценка текущего состояния: </w:t>
            </w:r>
            <w:r w:rsidRPr="007674FA">
              <w:rPr>
                <w:sz w:val="18"/>
                <w:szCs w:val="18"/>
              </w:rPr>
              <w:t xml:space="preserve"> </w:t>
            </w:r>
            <w:proofErr w:type="gramStart"/>
            <w:r w:rsidRPr="007674FA">
              <w:rPr>
                <w:sz w:val="18"/>
                <w:szCs w:val="18"/>
              </w:rPr>
              <w:t>На территории МО «Баяндаевский ра</w:t>
            </w:r>
            <w:r w:rsidR="009727F3">
              <w:rPr>
                <w:sz w:val="18"/>
                <w:szCs w:val="18"/>
              </w:rPr>
              <w:t xml:space="preserve">йон» по состоянию на 01.01.2023 </w:t>
            </w:r>
            <w:r w:rsidRPr="007674FA">
              <w:rPr>
                <w:sz w:val="18"/>
                <w:szCs w:val="18"/>
              </w:rPr>
              <w:t xml:space="preserve">года на межмуниципальных маршрутах регулярных перевозок пассажиров и багажа автомобильным транспортом на территории МО «Баяндаевский район» </w:t>
            </w:r>
            <w:r w:rsidR="009727F3">
              <w:rPr>
                <w:sz w:val="18"/>
                <w:szCs w:val="18"/>
              </w:rPr>
              <w:t>осуществляют</w:t>
            </w:r>
            <w:r w:rsidRPr="007674FA">
              <w:rPr>
                <w:sz w:val="18"/>
                <w:szCs w:val="18"/>
              </w:rPr>
              <w:t xml:space="preserve"> деятельность  2</w:t>
            </w:r>
            <w:r w:rsidRPr="007674FA">
              <w:rPr>
                <w:color w:val="FF0000"/>
                <w:sz w:val="18"/>
                <w:szCs w:val="18"/>
              </w:rPr>
              <w:t xml:space="preserve"> </w:t>
            </w:r>
            <w:r w:rsidRPr="007674FA">
              <w:rPr>
                <w:sz w:val="18"/>
                <w:szCs w:val="18"/>
              </w:rPr>
              <w:t>индивидуальных предпринимателя, что составляет 100%. Рынок  услуг по перевозке пассажиров автомобильным транспортом по межмуниципальным маршрутам регулярных перевозок включен в Перечень  для дальнейшего содействия развитию конкуренции на данном рынке.</w:t>
            </w:r>
            <w:proofErr w:type="gramEnd"/>
          </w:p>
          <w:p w:rsidR="002910F7" w:rsidRPr="007674FA" w:rsidRDefault="002910F7" w:rsidP="001004F6">
            <w:pPr>
              <w:pStyle w:val="a3"/>
              <w:rPr>
                <w:b/>
                <w:sz w:val="18"/>
                <w:szCs w:val="18"/>
              </w:rPr>
            </w:pPr>
          </w:p>
        </w:tc>
      </w:tr>
      <w:tr w:rsidR="002910F7" w:rsidRPr="001B0D3C" w:rsidTr="002A26FF">
        <w:trPr>
          <w:gridAfter w:val="1"/>
          <w:wAfter w:w="14" w:type="dxa"/>
          <w:trHeight w:val="358"/>
        </w:trPr>
        <w:tc>
          <w:tcPr>
            <w:tcW w:w="835" w:type="dxa"/>
            <w:vMerge/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142"/>
                <w:tab w:val="left" w:pos="21546"/>
              </w:tabs>
              <w:spacing w:line="240" w:lineRule="auto"/>
              <w:ind w:right="425"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Осуществление хозяйствующими субъектами перевозок пассажиров автомобильным транспортом по регулярным межмуниципальным маршрутам под видом заказных.</w:t>
            </w:r>
          </w:p>
        </w:tc>
      </w:tr>
      <w:tr w:rsidR="002910F7" w:rsidRPr="001B0D3C" w:rsidTr="002A26FF">
        <w:trPr>
          <w:gridAfter w:val="1"/>
          <w:wAfter w:w="14" w:type="dxa"/>
          <w:trHeight w:val="19"/>
        </w:trPr>
        <w:tc>
          <w:tcPr>
            <w:tcW w:w="835" w:type="dxa"/>
            <w:vMerge/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142"/>
                <w:tab w:val="left" w:pos="21546"/>
              </w:tabs>
              <w:spacing w:line="240" w:lineRule="auto"/>
              <w:ind w:left="34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перевозок.</w:t>
            </w:r>
          </w:p>
        </w:tc>
      </w:tr>
      <w:tr w:rsidR="002910F7" w:rsidRPr="001B0D3C" w:rsidTr="002A26FF">
        <w:trPr>
          <w:gridAfter w:val="1"/>
          <w:wAfter w:w="14" w:type="dxa"/>
          <w:trHeight w:val="1362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1004F6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</w:p>
          <w:p w:rsidR="002910F7" w:rsidRPr="007674FA" w:rsidRDefault="002910F7" w:rsidP="001004F6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</w:t>
            </w:r>
            <w:r w:rsidR="007059D3">
              <w:rPr>
                <w:rFonts w:ascii="Arial" w:hAnsi="Arial" w:cs="Arial"/>
                <w:sz w:val="18"/>
                <w:szCs w:val="18"/>
              </w:rPr>
              <w:t>и частной формы собственности, процент</w:t>
            </w:r>
          </w:p>
        </w:tc>
        <w:tc>
          <w:tcPr>
            <w:tcW w:w="1070" w:type="dxa"/>
            <w:gridSpan w:val="9"/>
            <w:tcBorders>
              <w:bottom w:val="single" w:sz="4" w:space="0" w:color="auto"/>
            </w:tcBorders>
            <w:shd w:val="clear" w:color="000000" w:fill="FFFFFF"/>
          </w:tcPr>
          <w:p w:rsidR="007059D3" w:rsidRDefault="007059D3" w:rsidP="006C7CC0">
            <w:pPr>
              <w:tabs>
                <w:tab w:val="left" w:pos="659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659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7059D3" w:rsidRDefault="007059D3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7059D3" w:rsidRDefault="007059D3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7059D3" w:rsidRDefault="007059D3" w:rsidP="006C7CC0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7059D3" w:rsidRDefault="007059D3" w:rsidP="006C7CC0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63DAD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1B0D3C" w:rsidTr="002A26FF">
        <w:trPr>
          <w:gridAfter w:val="1"/>
          <w:wAfter w:w="14" w:type="dxa"/>
          <w:trHeight w:val="1966"/>
        </w:trPr>
        <w:tc>
          <w:tcPr>
            <w:tcW w:w="835" w:type="dxa"/>
            <w:vMerge w:val="restart"/>
            <w:shd w:val="clear" w:color="000000" w:fill="FFFFFF"/>
            <w:noWrap/>
            <w:hideMark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lastRenderedPageBreak/>
              <w:t>1.6.1.</w:t>
            </w:r>
          </w:p>
        </w:tc>
        <w:tc>
          <w:tcPr>
            <w:tcW w:w="3930" w:type="dxa"/>
            <w:gridSpan w:val="4"/>
            <w:vMerge w:val="restart"/>
            <w:shd w:val="clear" w:color="000000" w:fill="FFFFFF"/>
            <w:hideMark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Размещение информационных материалов на официальном сайте администрации МО "Баяндаевский район" в информационно телекоммуникационной сети «Интернет» для хозяйствующих субъектов различных форм собственности, имеющих лицензию на осуществление деятельности по перевозкам пассажиров и иных лиц автобусами, для участия в открытых конкурсах и аукционах на право осуществления перевозок по межмуниципальным маршрутам регулярных перевозок пассажиров и багажа автомобильным транспортом</w:t>
            </w:r>
            <w:proofErr w:type="gramEnd"/>
          </w:p>
        </w:tc>
        <w:tc>
          <w:tcPr>
            <w:tcW w:w="1248" w:type="dxa"/>
            <w:gridSpan w:val="3"/>
            <w:vMerge w:val="restart"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Ежегодно </w:t>
            </w:r>
          </w:p>
        </w:tc>
        <w:tc>
          <w:tcPr>
            <w:tcW w:w="2479" w:type="dxa"/>
            <w:gridSpan w:val="6"/>
            <w:shd w:val="clear" w:color="000000" w:fill="FFFFFF"/>
          </w:tcPr>
          <w:p w:rsidR="002910F7" w:rsidRPr="007674FA" w:rsidRDefault="002910F7" w:rsidP="007674FA">
            <w:pPr>
              <w:adjustRightInd w:val="0"/>
              <w:ind w:right="-52"/>
              <w:rPr>
                <w:rFonts w:ascii="Arial" w:hAnsi="Arial" w:cs="Arial"/>
                <w:i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организаций частной формы собственности, оказывающих услуги (работы) по перевозке пассажиров автомобильным транспортом по межмуниципальным м</w:t>
            </w:r>
            <w:r w:rsidR="007059D3">
              <w:rPr>
                <w:rFonts w:ascii="Arial" w:hAnsi="Arial" w:cs="Arial"/>
                <w:sz w:val="18"/>
                <w:szCs w:val="18"/>
              </w:rPr>
              <w:t>аршрутам регулярных перевозок, процент</w:t>
            </w:r>
          </w:p>
        </w:tc>
        <w:tc>
          <w:tcPr>
            <w:tcW w:w="1070" w:type="dxa"/>
            <w:gridSpan w:val="9"/>
            <w:shd w:val="clear" w:color="000000" w:fill="FFFFFF"/>
          </w:tcPr>
          <w:p w:rsidR="007059D3" w:rsidRDefault="007059D3" w:rsidP="006C7CC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6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8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2" w:type="dxa"/>
            <w:gridSpan w:val="2"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1B0D3C" w:rsidTr="006C7CC0">
        <w:trPr>
          <w:gridAfter w:val="1"/>
          <w:wAfter w:w="14" w:type="dxa"/>
          <w:trHeight w:val="3504"/>
        </w:trPr>
        <w:tc>
          <w:tcPr>
            <w:tcW w:w="835" w:type="dxa"/>
            <w:vMerge/>
            <w:shd w:val="clear" w:color="000000" w:fill="FFFFFF"/>
            <w:noWrap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930" w:type="dxa"/>
            <w:gridSpan w:val="4"/>
            <w:vMerge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vMerge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9" w:type="dxa"/>
            <w:gridSpan w:val="6"/>
            <w:shd w:val="clear" w:color="000000" w:fill="FFFFFF"/>
          </w:tcPr>
          <w:p w:rsidR="002910F7" w:rsidRPr="007674FA" w:rsidRDefault="002910F7" w:rsidP="007674FA">
            <w:pPr>
              <w:tabs>
                <w:tab w:val="left" w:pos="142"/>
                <w:tab w:val="left" w:pos="21546"/>
              </w:tabs>
              <w:spacing w:after="0" w:line="240" w:lineRule="auto"/>
              <w:ind w:right="-5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организациями частной формы собственности, в общем количестве межмуниципальных маршрутов регулярных перевозок пассажиров наземным транспортом на терри</w:t>
            </w:r>
            <w:r w:rsidR="007059D3">
              <w:rPr>
                <w:rFonts w:ascii="Arial" w:hAnsi="Arial" w:cs="Arial"/>
                <w:sz w:val="18"/>
                <w:szCs w:val="18"/>
              </w:rPr>
              <w:t>тории МО "Баяндаевский район", процент</w:t>
            </w:r>
          </w:p>
          <w:p w:rsidR="002910F7" w:rsidRPr="007674FA" w:rsidRDefault="002910F7" w:rsidP="007674FA">
            <w:pPr>
              <w:adjustRightInd w:val="0"/>
              <w:ind w:right="-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0" w:type="dxa"/>
            <w:gridSpan w:val="9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6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8"/>
            <w:shd w:val="clear" w:color="000000" w:fill="FFFFFF"/>
          </w:tcPr>
          <w:p w:rsidR="007059D3" w:rsidRDefault="007059D3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2" w:type="dxa"/>
            <w:gridSpan w:val="2"/>
            <w:shd w:val="clear" w:color="000000" w:fill="FFFFFF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1B0D3C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1.7.</w:t>
            </w: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услуг связи, в том числе по предоставлению широкополосного доступа к информационно-телекоммуникационной сети "Интернет"</w:t>
            </w:r>
          </w:p>
        </w:tc>
      </w:tr>
      <w:tr w:rsidR="002910F7" w:rsidRPr="001B0D3C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014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На территории МО «Баяндаевский район» услуги связи предоставляют ПАО «Ростелеком», ООО "Регион Телеком", ООО «ИРСН». Сотовую связь предоставляют следующие операторы: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Теле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2, ПАО «Мегафон», МТС, Билайн, ООО «</w:t>
            </w:r>
            <w:proofErr w:type="spellStart"/>
            <w:r w:rsidRPr="007674FA">
              <w:rPr>
                <w:rFonts w:ascii="Arial" w:hAnsi="Arial" w:cs="Arial"/>
                <w:sz w:val="18"/>
                <w:szCs w:val="18"/>
                <w:lang w:val="en-US"/>
              </w:rPr>
              <w:t>Yota</w:t>
            </w:r>
            <w:proofErr w:type="spellEnd"/>
            <w:r w:rsidRPr="007674FA">
              <w:rPr>
                <w:rFonts w:ascii="Arial" w:hAnsi="Arial" w:cs="Arial"/>
                <w:sz w:val="18"/>
                <w:szCs w:val="18"/>
              </w:rPr>
              <w:t>». Доступ к информационно-телекоммуникационной сети "Интернет" предоставляют: ПАО «Ростелеком», ООО "</w:t>
            </w:r>
            <w:proofErr w:type="spellStart"/>
            <w:r w:rsidRPr="007674FA">
              <w:rPr>
                <w:rFonts w:ascii="Arial" w:hAnsi="Arial" w:cs="Arial"/>
                <w:sz w:val="18"/>
                <w:szCs w:val="18"/>
              </w:rPr>
              <w:t>Сибком</w:t>
            </w:r>
            <w:proofErr w:type="spellEnd"/>
            <w:r w:rsidRPr="007674FA">
              <w:rPr>
                <w:rFonts w:ascii="Arial" w:hAnsi="Arial" w:cs="Arial"/>
                <w:sz w:val="18"/>
                <w:szCs w:val="18"/>
              </w:rPr>
              <w:t>".  В отдаленных населенных пунктах имеется нестабильная связь.</w:t>
            </w:r>
          </w:p>
          <w:p w:rsidR="002910F7" w:rsidRPr="007674FA" w:rsidRDefault="002910F7" w:rsidP="001004F6">
            <w:pPr>
              <w:pStyle w:val="a3"/>
              <w:spacing w:line="256" w:lineRule="auto"/>
              <w:jc w:val="left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Рынок услуг связи, в том числе по предоставлению широкополосного доступа к информационно-телекоммуникационной сети «Интернет» включен в Перечень для достижения доступности услуг в данной сфере в отдаленных населенных пунктах, а для дальнейшего содействия развитию конкуренции.</w:t>
            </w:r>
          </w:p>
        </w:tc>
      </w:tr>
      <w:tr w:rsidR="002910F7" w:rsidRPr="001B0D3C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37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9727F3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6FC9" w:rsidRPr="007674FA">
              <w:rPr>
                <w:rFonts w:ascii="Arial" w:hAnsi="Arial" w:cs="Arial"/>
                <w:sz w:val="18"/>
                <w:szCs w:val="18"/>
              </w:rPr>
              <w:t xml:space="preserve"> В отдаленных населенных пунктах имеется нестабильная связь.</w:t>
            </w:r>
          </w:p>
        </w:tc>
      </w:tr>
      <w:tr w:rsidR="002910F7" w:rsidRPr="001B0D3C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45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услуг связи, в том числе услуг по предоставлению широкополосного доступа к информационно-телекоммуникационной сети «Интернет».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2910F7" w:rsidRPr="001B0D3C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1013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показатель:</w:t>
            </w:r>
          </w:p>
          <w:p w:rsidR="002F6FC9" w:rsidRPr="007674FA" w:rsidRDefault="002F6FC9" w:rsidP="002F6FC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Увеличение скорости получения информации в сети Интернет и качества подключения услуг, %</w:t>
            </w:r>
            <w:r w:rsidR="00686921">
              <w:rPr>
                <w:rFonts w:ascii="Arial" w:hAnsi="Arial" w:cs="Arial"/>
                <w:sz w:val="18"/>
                <w:szCs w:val="18"/>
              </w:rPr>
              <w:t xml:space="preserve"> по отношению к показателям 2022</w:t>
            </w:r>
            <w:r w:rsidR="002876B1">
              <w:rPr>
                <w:rFonts w:ascii="Arial" w:hAnsi="Arial" w:cs="Arial"/>
                <w:sz w:val="18"/>
                <w:szCs w:val="18"/>
              </w:rPr>
              <w:t xml:space="preserve"> года, процент</w:t>
            </w:r>
          </w:p>
          <w:p w:rsidR="002910F7" w:rsidRPr="007674FA" w:rsidRDefault="002910F7" w:rsidP="002F6FC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8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</w:t>
            </w:r>
            <w:r w:rsidR="00EA54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F6FC9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276" w:type="dxa"/>
            <w:gridSpan w:val="9"/>
          </w:tcPr>
          <w:p w:rsidR="002910F7" w:rsidRPr="007674FA" w:rsidRDefault="002F6FC9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6"/>
          </w:tcPr>
          <w:p w:rsidR="002910F7" w:rsidRPr="007674FA" w:rsidRDefault="002F6FC9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2F6F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94551B" w:rsidRPr="001B0D3C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1.7.1.</w:t>
            </w:r>
          </w:p>
        </w:tc>
        <w:tc>
          <w:tcPr>
            <w:tcW w:w="3930" w:type="dxa"/>
            <w:gridSpan w:val="4"/>
          </w:tcPr>
          <w:p w:rsidR="002910F7" w:rsidRPr="007674FA" w:rsidRDefault="002910F7" w:rsidP="001004F6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и проведение консультационных мероприятий, заседаний рабочей группы по вопросам расширения широкополосного доступа к информационно телекоммуникационной сети «Интернет» на территории МО "Баяндаевский район"</w:t>
            </w:r>
          </w:p>
        </w:tc>
        <w:tc>
          <w:tcPr>
            <w:tcW w:w="1273" w:type="dxa"/>
            <w:gridSpan w:val="4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консультационных мероприятий, заседаний рабочей группы, направленных на расширение широкополосного доступа к информационно телекоммуникационной сети «Интернет» на территории МО "Баяндаевский район"</w:t>
            </w:r>
            <w:r w:rsidR="007059D3">
              <w:rPr>
                <w:rFonts w:ascii="Arial" w:hAnsi="Arial" w:cs="Arial"/>
                <w:sz w:val="18"/>
                <w:szCs w:val="18"/>
              </w:rPr>
              <w:t>, единиц</w:t>
            </w:r>
          </w:p>
        </w:tc>
        <w:tc>
          <w:tcPr>
            <w:tcW w:w="1045" w:type="dxa"/>
            <w:gridSpan w:val="8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2" w:type="dxa"/>
            <w:gridSpan w:val="5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9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6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3"/>
          </w:tcPr>
          <w:p w:rsidR="002910F7" w:rsidRPr="007674FA" w:rsidRDefault="002F6FC9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2910F7" w:rsidRPr="00147344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76"/>
        </w:trPr>
        <w:tc>
          <w:tcPr>
            <w:tcW w:w="835" w:type="dxa"/>
            <w:vMerge w:val="restart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1.8.</w:t>
            </w:r>
          </w:p>
        </w:tc>
        <w:tc>
          <w:tcPr>
            <w:tcW w:w="15256" w:type="dxa"/>
            <w:gridSpan w:val="47"/>
          </w:tcPr>
          <w:p w:rsidR="002910F7" w:rsidRPr="007674FA" w:rsidRDefault="002910F7" w:rsidP="00092E12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Рынок реализации сельскохозяйственной продукции </w:t>
            </w:r>
          </w:p>
        </w:tc>
      </w:tr>
      <w:tr w:rsidR="002910F7" w:rsidRPr="001004F6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1014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705882" w:rsidRPr="007674FA" w:rsidRDefault="002910F7" w:rsidP="0070588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Оценка текущего состояния: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910F7" w:rsidRPr="00D32070" w:rsidRDefault="009C4815" w:rsidP="00092E1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2070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="009727F3">
              <w:rPr>
                <w:rFonts w:ascii="Arial" w:hAnsi="Arial" w:cs="Arial"/>
                <w:sz w:val="18"/>
                <w:szCs w:val="18"/>
              </w:rPr>
              <w:t>статистическим данным за 2022</w:t>
            </w:r>
            <w:r w:rsidR="002910F7" w:rsidRPr="00D32070">
              <w:rPr>
                <w:rFonts w:ascii="Arial" w:hAnsi="Arial" w:cs="Arial"/>
                <w:sz w:val="18"/>
                <w:szCs w:val="18"/>
              </w:rPr>
              <w:t xml:space="preserve"> год на территории МО «Баяндаевск</w:t>
            </w:r>
            <w:r w:rsidR="00D63277" w:rsidRPr="00D32070">
              <w:rPr>
                <w:rFonts w:ascii="Arial" w:hAnsi="Arial" w:cs="Arial"/>
                <w:sz w:val="18"/>
                <w:szCs w:val="18"/>
              </w:rPr>
              <w:t>и</w:t>
            </w:r>
            <w:r w:rsidR="00D32070" w:rsidRPr="00D32070">
              <w:rPr>
                <w:rFonts w:ascii="Arial" w:hAnsi="Arial" w:cs="Arial"/>
                <w:sz w:val="18"/>
                <w:szCs w:val="18"/>
              </w:rPr>
              <w:t>й район» произведено мяса 5542,0 тонн (97,6</w:t>
            </w:r>
            <w:r w:rsidR="00D63277" w:rsidRPr="00D32070">
              <w:rPr>
                <w:rFonts w:ascii="Arial" w:hAnsi="Arial" w:cs="Arial"/>
                <w:sz w:val="18"/>
                <w:szCs w:val="18"/>
              </w:rPr>
              <w:t>% к 20</w:t>
            </w:r>
            <w:r w:rsidR="00D32070" w:rsidRPr="00D32070">
              <w:rPr>
                <w:rFonts w:ascii="Arial" w:hAnsi="Arial" w:cs="Arial"/>
                <w:sz w:val="18"/>
                <w:szCs w:val="18"/>
              </w:rPr>
              <w:t>21 году), молока 36280,0 тонн  (87,8% к 2021</w:t>
            </w:r>
            <w:r w:rsidR="002910F7" w:rsidRPr="00D32070">
              <w:rPr>
                <w:rFonts w:ascii="Arial" w:hAnsi="Arial" w:cs="Arial"/>
                <w:sz w:val="18"/>
                <w:szCs w:val="18"/>
              </w:rPr>
              <w:t xml:space="preserve"> году).    </w:t>
            </w:r>
          </w:p>
          <w:p w:rsidR="002910F7" w:rsidRPr="007674FA" w:rsidRDefault="002910F7" w:rsidP="00092E1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Актуальными проблемами по реализации сельскохозяйственной продукции являются низкая закупочная цен</w:t>
            </w:r>
            <w:r w:rsidR="00D32070">
              <w:rPr>
                <w:rFonts w:ascii="Arial" w:hAnsi="Arial" w:cs="Arial"/>
                <w:sz w:val="18"/>
                <w:szCs w:val="18"/>
              </w:rPr>
              <w:t>а, отсутствие сбыта продукции, п</w:t>
            </w:r>
            <w:r w:rsidRPr="007674FA">
              <w:rPr>
                <w:rFonts w:ascii="Arial" w:hAnsi="Arial" w:cs="Arial"/>
                <w:sz w:val="18"/>
                <w:szCs w:val="18"/>
              </w:rPr>
              <w:t>оэтому рынок реализации сельскохозяйственной продукции включен в Перечень для решения выявленных проблемных вопросов.</w:t>
            </w:r>
          </w:p>
          <w:p w:rsidR="002910F7" w:rsidRPr="007674FA" w:rsidRDefault="002910F7" w:rsidP="001004F6">
            <w:pPr>
              <w:pStyle w:val="a3"/>
              <w:spacing w:line="256" w:lineRule="auto"/>
              <w:jc w:val="left"/>
              <w:rPr>
                <w:sz w:val="18"/>
                <w:szCs w:val="18"/>
              </w:rPr>
            </w:pPr>
          </w:p>
        </w:tc>
      </w:tr>
      <w:tr w:rsidR="002910F7" w:rsidRPr="001004F6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337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Недостаточность финансовых средств, сезонность и небольшие объемы производства в фермерских хозяйствах и личных подсобных хозяйствах, высокие требования торговых сетей к качеству и объемам продукции и низкие закупочные цены.</w:t>
            </w:r>
          </w:p>
        </w:tc>
      </w:tr>
      <w:tr w:rsidR="002910F7" w:rsidRPr="001004F6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1"/>
          <w:wAfter w:w="14" w:type="dxa"/>
          <w:trHeight w:val="545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реализации сельскохозяйственной продукции.</w:t>
            </w:r>
          </w:p>
        </w:tc>
      </w:tr>
      <w:tr w:rsidR="002910F7" w:rsidRPr="001004F6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1013"/>
        </w:trPr>
        <w:tc>
          <w:tcPr>
            <w:tcW w:w="835" w:type="dxa"/>
            <w:vMerge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57" w:type="dxa"/>
            <w:gridSpan w:val="13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Доля сельскохозяйственных потребительских кооперативов в общем объеме реализации сельскохозяйственной продукции, %</w:t>
            </w:r>
          </w:p>
          <w:p w:rsidR="002910F7" w:rsidRPr="007674FA" w:rsidRDefault="002910F7" w:rsidP="001004F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gridSpan w:val="8"/>
            <w:vAlign w:val="center"/>
          </w:tcPr>
          <w:p w:rsidR="002910F7" w:rsidRPr="007674FA" w:rsidRDefault="00705882" w:rsidP="00092E12">
            <w:pPr>
              <w:tabs>
                <w:tab w:val="left" w:pos="371"/>
                <w:tab w:val="left" w:pos="21546"/>
              </w:tabs>
              <w:spacing w:after="0" w:line="240" w:lineRule="auto"/>
              <w:ind w:right="264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42" w:type="dxa"/>
            <w:gridSpan w:val="5"/>
            <w:vAlign w:val="center"/>
          </w:tcPr>
          <w:p w:rsidR="002910F7" w:rsidRPr="007674FA" w:rsidRDefault="00705882" w:rsidP="00092E12">
            <w:pPr>
              <w:tabs>
                <w:tab w:val="left" w:pos="370"/>
                <w:tab w:val="left" w:pos="21546"/>
              </w:tabs>
              <w:spacing w:after="0" w:line="240" w:lineRule="auto"/>
              <w:ind w:right="28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76" w:type="dxa"/>
            <w:gridSpan w:val="9"/>
            <w:vAlign w:val="center"/>
          </w:tcPr>
          <w:p w:rsidR="002910F7" w:rsidRPr="007674FA" w:rsidRDefault="00705882" w:rsidP="00092E12">
            <w:pPr>
              <w:tabs>
                <w:tab w:val="left" w:pos="593"/>
                <w:tab w:val="left" w:pos="1010"/>
                <w:tab w:val="left" w:pos="21546"/>
              </w:tabs>
              <w:spacing w:after="0" w:line="240" w:lineRule="auto"/>
              <w:ind w:right="-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gridSpan w:val="6"/>
            <w:vAlign w:val="center"/>
          </w:tcPr>
          <w:p w:rsidR="002910F7" w:rsidRPr="007674FA" w:rsidRDefault="00705882" w:rsidP="00092E1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5" w:type="dxa"/>
            <w:gridSpan w:val="3"/>
          </w:tcPr>
          <w:p w:rsidR="002910F7" w:rsidRPr="007674FA" w:rsidRDefault="002910F7" w:rsidP="001004F6">
            <w:pPr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705882" w:rsidP="00092E12">
            <w:pPr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94551B" w:rsidRPr="001004F6" w:rsidTr="002A26F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After w:val="2"/>
          <w:wAfter w:w="37" w:type="dxa"/>
          <w:trHeight w:val="20"/>
        </w:trPr>
        <w:tc>
          <w:tcPr>
            <w:tcW w:w="835" w:type="dxa"/>
          </w:tcPr>
          <w:p w:rsidR="002910F7" w:rsidRPr="007674FA" w:rsidRDefault="002910F7" w:rsidP="001004F6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1.8.1.</w:t>
            </w:r>
          </w:p>
        </w:tc>
        <w:tc>
          <w:tcPr>
            <w:tcW w:w="3930" w:type="dxa"/>
            <w:gridSpan w:val="4"/>
          </w:tcPr>
          <w:p w:rsidR="002910F7" w:rsidRPr="007674FA" w:rsidRDefault="002910F7" w:rsidP="0081755A">
            <w:pPr>
              <w:adjustRightInd w:val="0"/>
              <w:ind w:hanging="62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 Организация и проведение консультационных мероприятий по получению  субсидий и грантов   сельскохозяйственными  потребительскими кооперативами, КФХ. </w:t>
            </w:r>
          </w:p>
        </w:tc>
        <w:tc>
          <w:tcPr>
            <w:tcW w:w="1273" w:type="dxa"/>
            <w:gridSpan w:val="4"/>
          </w:tcPr>
          <w:p w:rsidR="002910F7" w:rsidRPr="007674FA" w:rsidRDefault="002910F7" w:rsidP="001004F6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54" w:type="dxa"/>
            <w:gridSpan w:val="5"/>
          </w:tcPr>
          <w:p w:rsidR="002910F7" w:rsidRPr="007674FA" w:rsidRDefault="002910F7" w:rsidP="00AD04E7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сельскохозяйственных товаропроизводителей и граждан, получивших услуги по оформлению документов на получение </w:t>
            </w:r>
            <w:proofErr w:type="spellStart"/>
            <w:r w:rsidRPr="007674FA">
              <w:rPr>
                <w:rFonts w:ascii="Arial" w:hAnsi="Arial" w:cs="Arial"/>
                <w:sz w:val="18"/>
                <w:szCs w:val="18"/>
              </w:rPr>
              <w:t>грантовой</w:t>
            </w:r>
            <w:proofErr w:type="spellEnd"/>
            <w:r w:rsidRPr="007674FA">
              <w:rPr>
                <w:rFonts w:ascii="Arial" w:hAnsi="Arial" w:cs="Arial"/>
                <w:sz w:val="18"/>
                <w:szCs w:val="18"/>
              </w:rPr>
              <w:t xml:space="preserve"> поддержки и субсидий, фактически получивших средства такой государственной поддержки в результате</w:t>
            </w:r>
            <w:r w:rsidR="007059D3">
              <w:rPr>
                <w:rFonts w:ascii="Arial" w:hAnsi="Arial" w:cs="Arial"/>
                <w:sz w:val="18"/>
                <w:szCs w:val="18"/>
              </w:rPr>
              <w:t>, единиц</w:t>
            </w:r>
          </w:p>
        </w:tc>
        <w:tc>
          <w:tcPr>
            <w:tcW w:w="1045" w:type="dxa"/>
            <w:gridSpan w:val="8"/>
          </w:tcPr>
          <w:p w:rsidR="002910F7" w:rsidRPr="007674FA" w:rsidRDefault="00EA54D5" w:rsidP="006C7CC0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142" w:type="dxa"/>
            <w:gridSpan w:val="5"/>
          </w:tcPr>
          <w:p w:rsidR="002910F7" w:rsidRPr="007674FA" w:rsidRDefault="00EA54D5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276" w:type="dxa"/>
            <w:gridSpan w:val="9"/>
          </w:tcPr>
          <w:p w:rsidR="002910F7" w:rsidRPr="007674FA" w:rsidRDefault="00705882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1134" w:type="dxa"/>
            <w:gridSpan w:val="6"/>
          </w:tcPr>
          <w:p w:rsidR="002910F7" w:rsidRPr="007674FA" w:rsidRDefault="00705882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5" w:type="dxa"/>
            <w:gridSpan w:val="3"/>
          </w:tcPr>
          <w:p w:rsidR="002910F7" w:rsidRPr="007674FA" w:rsidRDefault="00705882" w:rsidP="006C7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984" w:type="dxa"/>
            <w:gridSpan w:val="2"/>
          </w:tcPr>
          <w:p w:rsidR="002910F7" w:rsidRPr="007674FA" w:rsidRDefault="002910F7" w:rsidP="001004F6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2910F7" w:rsidRPr="00147344" w:rsidTr="002A26FF">
        <w:trPr>
          <w:gridAfter w:val="1"/>
          <w:wAfter w:w="14" w:type="dxa"/>
          <w:trHeight w:val="19"/>
        </w:trPr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7674FA">
              <w:rPr>
                <w:b/>
                <w:sz w:val="18"/>
                <w:szCs w:val="18"/>
              </w:rPr>
              <w:t>1.9.</w:t>
            </w:r>
          </w:p>
        </w:tc>
        <w:tc>
          <w:tcPr>
            <w:tcW w:w="15256" w:type="dxa"/>
            <w:gridSpan w:val="47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семеноводства</w:t>
            </w:r>
          </w:p>
        </w:tc>
      </w:tr>
      <w:tr w:rsidR="002910F7" w:rsidRPr="0081755A" w:rsidTr="002A26FF">
        <w:trPr>
          <w:gridAfter w:val="1"/>
          <w:wAfter w:w="14" w:type="dxa"/>
          <w:trHeight w:val="19"/>
        </w:trPr>
        <w:tc>
          <w:tcPr>
            <w:tcW w:w="835" w:type="dxa"/>
            <w:vMerge w:val="restart"/>
            <w:tcBorders>
              <w:top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bottom w:val="single" w:sz="4" w:space="0" w:color="auto"/>
            </w:tcBorders>
            <w:shd w:val="clear" w:color="000000" w:fill="FFFFFF"/>
          </w:tcPr>
          <w:p w:rsidR="00705882" w:rsidRPr="007674FA" w:rsidRDefault="002910F7" w:rsidP="0070588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Оценка текущего состояния: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5882" w:rsidRPr="007674FA">
              <w:rPr>
                <w:rFonts w:ascii="Arial" w:hAnsi="Arial" w:cs="Arial"/>
                <w:sz w:val="18"/>
                <w:szCs w:val="18"/>
              </w:rPr>
              <w:t>В МО «Баяндаевский район» производством семенного материала занимается КФХ Павлов Э.Н.,</w:t>
            </w:r>
            <w:r w:rsidR="0025597C">
              <w:rPr>
                <w:rFonts w:ascii="Arial" w:hAnsi="Arial" w:cs="Arial"/>
                <w:sz w:val="18"/>
                <w:szCs w:val="18"/>
              </w:rPr>
              <w:t xml:space="preserve"> КФХ</w:t>
            </w:r>
            <w:r w:rsidR="00705882"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97C">
              <w:rPr>
                <w:rFonts w:ascii="Arial" w:hAnsi="Arial" w:cs="Arial"/>
                <w:sz w:val="18"/>
                <w:szCs w:val="18"/>
              </w:rPr>
              <w:t xml:space="preserve">Волосных В.А., КФХ </w:t>
            </w:r>
            <w:proofErr w:type="spellStart"/>
            <w:r w:rsidR="0025597C">
              <w:rPr>
                <w:rFonts w:ascii="Arial" w:hAnsi="Arial" w:cs="Arial"/>
                <w:sz w:val="18"/>
                <w:szCs w:val="18"/>
              </w:rPr>
              <w:t>Емнуев</w:t>
            </w:r>
            <w:proofErr w:type="spellEnd"/>
            <w:r w:rsidR="0025597C">
              <w:rPr>
                <w:rFonts w:ascii="Arial" w:hAnsi="Arial" w:cs="Arial"/>
                <w:sz w:val="18"/>
                <w:szCs w:val="18"/>
              </w:rPr>
              <w:t xml:space="preserve"> А.Г., </w:t>
            </w:r>
            <w:r w:rsidR="00705882" w:rsidRPr="007674FA">
              <w:rPr>
                <w:rFonts w:ascii="Arial" w:hAnsi="Arial" w:cs="Arial"/>
                <w:sz w:val="18"/>
                <w:szCs w:val="18"/>
              </w:rPr>
              <w:t>где выращивают овес,</w:t>
            </w:r>
            <w:r w:rsidR="009727F3">
              <w:rPr>
                <w:rFonts w:ascii="Arial" w:hAnsi="Arial" w:cs="Arial"/>
                <w:sz w:val="18"/>
                <w:szCs w:val="18"/>
              </w:rPr>
              <w:t xml:space="preserve"> пшеницу, ячмень, просо. За 2022</w:t>
            </w:r>
            <w:r w:rsidR="00705882" w:rsidRPr="007674FA">
              <w:rPr>
                <w:rFonts w:ascii="Arial" w:hAnsi="Arial" w:cs="Arial"/>
                <w:sz w:val="18"/>
                <w:szCs w:val="18"/>
              </w:rPr>
              <w:t xml:space="preserve"> год реализовано семенн</w:t>
            </w:r>
            <w:r w:rsidR="0025597C">
              <w:rPr>
                <w:rFonts w:ascii="Arial" w:hAnsi="Arial" w:cs="Arial"/>
                <w:sz w:val="18"/>
                <w:szCs w:val="18"/>
              </w:rPr>
              <w:t>ого материала в количестве 792</w:t>
            </w:r>
            <w:r w:rsidR="00833024">
              <w:rPr>
                <w:rFonts w:ascii="Arial" w:hAnsi="Arial" w:cs="Arial"/>
                <w:sz w:val="18"/>
                <w:szCs w:val="18"/>
              </w:rPr>
              <w:t>,0</w:t>
            </w:r>
            <w:r w:rsidR="0025597C">
              <w:rPr>
                <w:rFonts w:ascii="Arial" w:hAnsi="Arial" w:cs="Arial"/>
                <w:sz w:val="18"/>
                <w:szCs w:val="18"/>
              </w:rPr>
              <w:t xml:space="preserve"> тонн,  что составляет 23,09</w:t>
            </w:r>
            <w:r w:rsidR="00705882" w:rsidRPr="007674FA">
              <w:rPr>
                <w:rFonts w:ascii="Arial" w:hAnsi="Arial" w:cs="Arial"/>
                <w:sz w:val="18"/>
                <w:szCs w:val="18"/>
              </w:rPr>
              <w:t xml:space="preserve"> % от всей реализованных зерновых культур.</w:t>
            </w:r>
          </w:p>
          <w:p w:rsidR="002910F7" w:rsidRPr="007674FA" w:rsidRDefault="00705882" w:rsidP="00705882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Рынок семеноводства включен в Перечень для решения выявленной в ходе анализа проблемы: недостаточное количество организаций частной формы собственности на рынке семеноводства.</w:t>
            </w:r>
          </w:p>
        </w:tc>
      </w:tr>
      <w:tr w:rsidR="002910F7" w:rsidRPr="0081755A" w:rsidTr="002A26FF">
        <w:trPr>
          <w:gridAfter w:val="1"/>
          <w:wAfter w:w="14" w:type="dxa"/>
          <w:trHeight w:val="358"/>
        </w:trPr>
        <w:tc>
          <w:tcPr>
            <w:tcW w:w="835" w:type="dxa"/>
            <w:vMerge/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81755A">
            <w:pPr>
              <w:tabs>
                <w:tab w:val="left" w:pos="142"/>
                <w:tab w:val="left" w:pos="21546"/>
              </w:tabs>
              <w:spacing w:line="240" w:lineRule="auto"/>
              <w:ind w:right="425" w:firstLine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>Проблема: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Недостаточное количество организаций частной формы собственности на рынке семеноводства.</w:t>
            </w:r>
          </w:p>
        </w:tc>
      </w:tr>
      <w:tr w:rsidR="002910F7" w:rsidRPr="0081755A" w:rsidTr="002A26FF">
        <w:trPr>
          <w:gridAfter w:val="1"/>
          <w:wAfter w:w="14" w:type="dxa"/>
          <w:trHeight w:val="19"/>
        </w:trPr>
        <w:tc>
          <w:tcPr>
            <w:tcW w:w="835" w:type="dxa"/>
            <w:vMerge/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81755A">
            <w:pPr>
              <w:tabs>
                <w:tab w:val="left" w:pos="142"/>
                <w:tab w:val="left" w:pos="21546"/>
              </w:tabs>
              <w:spacing w:line="240" w:lineRule="auto"/>
              <w:ind w:left="34"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деятельности организаций частной формы собственности на рынке семеноводства на территории МО "Баяндаевский район".</w:t>
            </w:r>
          </w:p>
        </w:tc>
      </w:tr>
      <w:tr w:rsidR="002910F7" w:rsidRPr="00147344" w:rsidTr="002A26FF">
        <w:trPr>
          <w:gridAfter w:val="1"/>
          <w:wAfter w:w="14" w:type="dxa"/>
          <w:trHeight w:val="19"/>
        </w:trPr>
        <w:tc>
          <w:tcPr>
            <w:tcW w:w="835" w:type="dxa"/>
            <w:vMerge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Ключевой целевой показатель эффективности: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Доля организаций частной формы собстве</w:t>
            </w:r>
            <w:r w:rsidR="007059D3">
              <w:rPr>
                <w:rFonts w:ascii="Arial" w:hAnsi="Arial" w:cs="Arial"/>
                <w:sz w:val="18"/>
                <w:szCs w:val="18"/>
              </w:rPr>
              <w:t>нности на рынке семеноводства, процент</w:t>
            </w:r>
          </w:p>
        </w:tc>
        <w:tc>
          <w:tcPr>
            <w:tcW w:w="1070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371"/>
                <w:tab w:val="left" w:pos="21546"/>
              </w:tabs>
              <w:spacing w:after="0" w:line="240" w:lineRule="auto"/>
              <w:ind w:right="26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370"/>
                <w:tab w:val="left" w:pos="21546"/>
              </w:tabs>
              <w:spacing w:after="0" w:line="240" w:lineRule="auto"/>
              <w:ind w:right="2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776"/>
                <w:tab w:val="left" w:pos="21546"/>
              </w:tabs>
              <w:spacing w:after="0" w:line="240" w:lineRule="auto"/>
              <w:ind w:right="2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689"/>
                <w:tab w:val="left" w:pos="776"/>
                <w:tab w:val="left" w:pos="21546"/>
              </w:tabs>
              <w:spacing w:after="0" w:line="240" w:lineRule="auto"/>
              <w:ind w:righ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-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сельского хозяйства администрации МО "Баяндаевский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район"</w:t>
            </w:r>
          </w:p>
        </w:tc>
      </w:tr>
      <w:tr w:rsidR="0094551B" w:rsidRPr="00147344" w:rsidTr="002A26FF">
        <w:trPr>
          <w:gridAfter w:val="1"/>
          <w:wAfter w:w="14" w:type="dxa"/>
          <w:trHeight w:val="703"/>
        </w:trPr>
        <w:tc>
          <w:tcPr>
            <w:tcW w:w="835" w:type="dxa"/>
            <w:shd w:val="clear" w:color="000000" w:fill="FFFFFF"/>
            <w:noWrap/>
            <w:hideMark/>
          </w:tcPr>
          <w:p w:rsidR="002910F7" w:rsidRPr="007674FA" w:rsidRDefault="002910F7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lastRenderedPageBreak/>
              <w:t>1.9.1.</w:t>
            </w:r>
          </w:p>
        </w:tc>
        <w:tc>
          <w:tcPr>
            <w:tcW w:w="3930" w:type="dxa"/>
            <w:gridSpan w:val="4"/>
            <w:shd w:val="clear" w:color="000000" w:fill="FFFFFF"/>
            <w:vAlign w:val="center"/>
          </w:tcPr>
          <w:p w:rsidR="002910F7" w:rsidRPr="007674FA" w:rsidRDefault="002910F7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Оказание методической и консультационной помощи организациям частной формы собственности на рынке семеноводства для подачи заявления на получение статуса сертифицированного семеноводческого хозяйства </w:t>
            </w:r>
          </w:p>
        </w:tc>
        <w:tc>
          <w:tcPr>
            <w:tcW w:w="1248" w:type="dxa"/>
            <w:gridSpan w:val="3"/>
            <w:shd w:val="clear" w:color="000000" w:fill="FFFFFF"/>
            <w:vAlign w:val="center"/>
          </w:tcPr>
          <w:p w:rsidR="002910F7" w:rsidRPr="007674FA" w:rsidRDefault="002910F7" w:rsidP="00293A54">
            <w:pPr>
              <w:tabs>
                <w:tab w:val="left" w:pos="142"/>
                <w:tab w:val="left" w:pos="21546"/>
              </w:tabs>
              <w:spacing w:after="0" w:line="240" w:lineRule="auto"/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79" w:type="dxa"/>
            <w:gridSpan w:val="6"/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463"/>
                <w:tab w:val="left" w:pos="21546"/>
              </w:tabs>
              <w:spacing w:after="0" w:line="240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сертифицированных семеноводческих </w:t>
            </w:r>
            <w:r w:rsidR="007059D3">
              <w:rPr>
                <w:rFonts w:ascii="Arial" w:hAnsi="Arial" w:cs="Arial"/>
                <w:sz w:val="18"/>
                <w:szCs w:val="18"/>
              </w:rPr>
              <w:t>хозяйств, единиц</w:t>
            </w:r>
          </w:p>
        </w:tc>
        <w:tc>
          <w:tcPr>
            <w:tcW w:w="1070" w:type="dxa"/>
            <w:gridSpan w:val="9"/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2" w:type="dxa"/>
            <w:gridSpan w:val="6"/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7" w:type="dxa"/>
            <w:gridSpan w:val="8"/>
            <w:shd w:val="clear" w:color="000000" w:fill="FFFFFF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7CC0" w:rsidRDefault="006C7CC0" w:rsidP="006C7CC0">
            <w:pPr>
              <w:tabs>
                <w:tab w:val="left" w:pos="776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776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2" w:type="dxa"/>
            <w:gridSpan w:val="2"/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94551B" w:rsidRPr="0081755A" w:rsidTr="002A26FF">
        <w:trPr>
          <w:gridAfter w:val="1"/>
          <w:wAfter w:w="14" w:type="dxa"/>
          <w:trHeight w:val="70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10F7" w:rsidRPr="007674FA" w:rsidRDefault="002910F7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1.9.2.</w:t>
            </w:r>
          </w:p>
        </w:tc>
        <w:tc>
          <w:tcPr>
            <w:tcW w:w="3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Предоставление субсидий сельскохозяйственным товаропроизводителям на возмещение части затрат на приобретение супер-суперэлитных, суперэлитных и элитных семян сельскохозяйственных культур </w:t>
            </w: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152E0A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293A54">
            <w:pPr>
              <w:tabs>
                <w:tab w:val="left" w:pos="142"/>
                <w:tab w:val="left" w:pos="21546"/>
              </w:tabs>
              <w:spacing w:after="0" w:line="240" w:lineRule="auto"/>
              <w:ind w:right="-3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2910F7" w:rsidP="007674FA">
            <w:pPr>
              <w:tabs>
                <w:tab w:val="left" w:pos="142"/>
                <w:tab w:val="left" w:pos="2463"/>
                <w:tab w:val="left" w:pos="21546"/>
              </w:tabs>
              <w:spacing w:after="0" w:line="240" w:lineRule="auto"/>
              <w:ind w:right="-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площади, засеваемой элитными семенами, в общей пл</w:t>
            </w:r>
            <w:r w:rsidR="007059D3">
              <w:rPr>
                <w:rFonts w:ascii="Arial" w:hAnsi="Arial" w:cs="Arial"/>
                <w:sz w:val="18"/>
                <w:szCs w:val="18"/>
              </w:rPr>
              <w:t>ощади посевов, процент</w:t>
            </w:r>
          </w:p>
        </w:tc>
        <w:tc>
          <w:tcPr>
            <w:tcW w:w="1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EA54D5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  <w:r w:rsidR="002910F7"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0F7" w:rsidRPr="007674FA" w:rsidRDefault="00705882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2910F7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05882" w:rsidRPr="007674FA" w:rsidRDefault="00705882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10F7" w:rsidRPr="007674FA" w:rsidRDefault="00705882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10F7" w:rsidRPr="007674FA" w:rsidRDefault="002910F7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сельского хозяйства администрации МО "Баяндаевский район"</w:t>
            </w:r>
          </w:p>
        </w:tc>
      </w:tr>
      <w:tr w:rsidR="00F86D7B" w:rsidRPr="00272915" w:rsidTr="0033692B">
        <w:trPr>
          <w:gridAfter w:val="1"/>
          <w:wAfter w:w="14" w:type="dxa"/>
          <w:trHeight w:val="465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Pr="003C238D" w:rsidRDefault="00F86D7B" w:rsidP="00152E0A">
            <w:pPr>
              <w:pStyle w:val="ConsPlusNormal"/>
              <w:ind w:firstLine="0"/>
              <w:jc w:val="center"/>
              <w:rPr>
                <w:b/>
                <w:sz w:val="18"/>
                <w:szCs w:val="18"/>
              </w:rPr>
            </w:pPr>
            <w:r w:rsidRPr="003C238D">
              <w:rPr>
                <w:b/>
                <w:sz w:val="18"/>
                <w:szCs w:val="18"/>
              </w:rPr>
              <w:t>1.10.</w:t>
            </w: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06FF">
            <w:pPr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32642">
              <w:rPr>
                <w:rFonts w:ascii="Arial" w:hAnsi="Arial" w:cs="Arial"/>
                <w:b/>
                <w:sz w:val="18"/>
                <w:szCs w:val="18"/>
              </w:rPr>
              <w:t>Рынок оказания ритуальных услуг</w:t>
            </w:r>
          </w:p>
        </w:tc>
      </w:tr>
      <w:tr w:rsidR="00F86D7B" w:rsidRPr="00272915" w:rsidTr="00423185">
        <w:trPr>
          <w:gridAfter w:val="1"/>
          <w:wAfter w:w="14" w:type="dxa"/>
          <w:trHeight w:val="741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Default="00F86D7B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871F3E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b/>
                <w:sz w:val="18"/>
                <w:szCs w:val="18"/>
              </w:rPr>
              <w:t>Оценка текущего состояния:</w:t>
            </w:r>
            <w:r w:rsidRPr="00132642">
              <w:rPr>
                <w:sz w:val="18"/>
                <w:szCs w:val="18"/>
              </w:rPr>
              <w:t xml:space="preserve"> На рынке кладбищ и мест захоронения на территории МО "Баяндаевский район" имеются  </w:t>
            </w:r>
            <w:r w:rsidR="00EA54D5" w:rsidRPr="00132642">
              <w:rPr>
                <w:sz w:val="18"/>
                <w:szCs w:val="18"/>
              </w:rPr>
              <w:t xml:space="preserve">40 </w:t>
            </w:r>
            <w:r w:rsidRPr="00132642">
              <w:rPr>
                <w:sz w:val="18"/>
                <w:szCs w:val="18"/>
              </w:rPr>
              <w:t xml:space="preserve">кладбищ. </w:t>
            </w:r>
            <w:r w:rsidR="00423185" w:rsidRPr="00132642">
              <w:rPr>
                <w:sz w:val="18"/>
                <w:szCs w:val="18"/>
              </w:rPr>
              <w:t xml:space="preserve">Места захоронения  имеются в достаточном количестве. </w:t>
            </w:r>
            <w:r w:rsidRPr="00132642">
              <w:rPr>
                <w:sz w:val="18"/>
                <w:szCs w:val="18"/>
              </w:rPr>
              <w:t xml:space="preserve">Осуществляет деятельность по оказанию ритуальных услуг 1 предприниматель. </w:t>
            </w:r>
          </w:p>
          <w:p w:rsidR="00284A40" w:rsidRPr="00132642" w:rsidRDefault="00284A40" w:rsidP="00871F3E">
            <w:pPr>
              <w:pStyle w:val="ConsPlusNormal"/>
              <w:ind w:firstLine="48"/>
              <w:rPr>
                <w:sz w:val="18"/>
                <w:szCs w:val="18"/>
              </w:rPr>
            </w:pPr>
          </w:p>
          <w:p w:rsidR="00284A40" w:rsidRPr="00132642" w:rsidRDefault="00284A40" w:rsidP="00871F3E">
            <w:pPr>
              <w:pStyle w:val="ConsPlusNormal"/>
              <w:ind w:firstLine="48"/>
              <w:rPr>
                <w:sz w:val="18"/>
                <w:szCs w:val="18"/>
              </w:rPr>
            </w:pPr>
          </w:p>
          <w:p w:rsidR="00F86D7B" w:rsidRPr="00132642" w:rsidRDefault="00F86D7B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D7B" w:rsidRPr="00272915" w:rsidTr="0033692B">
        <w:trPr>
          <w:gridAfter w:val="1"/>
          <w:wAfter w:w="14" w:type="dxa"/>
          <w:trHeight w:val="465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Default="00F86D7B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  <w:r w:rsidRPr="00132642">
              <w:rPr>
                <w:b/>
                <w:sz w:val="18"/>
                <w:szCs w:val="18"/>
              </w:rPr>
              <w:t xml:space="preserve">Проблема: </w:t>
            </w:r>
            <w:r w:rsidRPr="00132642">
              <w:rPr>
                <w:sz w:val="18"/>
                <w:szCs w:val="18"/>
              </w:rPr>
              <w:t>Недостаточное количество организаций</w:t>
            </w:r>
            <w:r w:rsidR="001B2534" w:rsidRPr="00132642">
              <w:rPr>
                <w:sz w:val="18"/>
                <w:szCs w:val="18"/>
              </w:rPr>
              <w:t xml:space="preserve"> </w:t>
            </w:r>
            <w:r w:rsidRPr="00132642">
              <w:rPr>
                <w:sz w:val="18"/>
                <w:szCs w:val="18"/>
              </w:rPr>
              <w:t xml:space="preserve"> частной формы собственности в сфере услуг по организации похорон</w:t>
            </w:r>
            <w:r w:rsidR="001B2534" w:rsidRPr="00132642">
              <w:rPr>
                <w:sz w:val="18"/>
                <w:szCs w:val="18"/>
              </w:rPr>
              <w:t>.</w:t>
            </w:r>
          </w:p>
        </w:tc>
      </w:tr>
      <w:tr w:rsidR="00F86D7B" w:rsidRPr="00272915" w:rsidTr="0033692B">
        <w:trPr>
          <w:gridAfter w:val="1"/>
          <w:wAfter w:w="14" w:type="dxa"/>
          <w:trHeight w:val="465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Default="00F86D7B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1B031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b/>
                <w:sz w:val="18"/>
                <w:szCs w:val="18"/>
              </w:rPr>
              <w:t xml:space="preserve">Цель: </w:t>
            </w:r>
            <w:r w:rsidRPr="00132642">
              <w:rPr>
                <w:sz w:val="18"/>
                <w:szCs w:val="18"/>
              </w:rPr>
              <w:t>Инвентаризация кладбищ и  мест захоронения на них.  Создание условий для деятельности  организаций частной формы деятельности в сфере оказания услуг по организации похорон</w:t>
            </w:r>
            <w:r w:rsidR="00423185" w:rsidRPr="00132642">
              <w:rPr>
                <w:sz w:val="18"/>
                <w:szCs w:val="18"/>
              </w:rPr>
              <w:t>.</w:t>
            </w:r>
          </w:p>
          <w:p w:rsidR="000F7FA2" w:rsidRPr="00132642" w:rsidRDefault="000F7FA2" w:rsidP="001B0319">
            <w:pPr>
              <w:pStyle w:val="ConsPlusNormal"/>
              <w:ind w:firstLine="48"/>
              <w:rPr>
                <w:sz w:val="18"/>
                <w:szCs w:val="18"/>
              </w:rPr>
            </w:pPr>
          </w:p>
          <w:p w:rsidR="000F7FA2" w:rsidRPr="00132642" w:rsidRDefault="000F7FA2" w:rsidP="001B031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</w:p>
        </w:tc>
      </w:tr>
      <w:tr w:rsidR="00F86D7B" w:rsidRPr="00272915" w:rsidTr="0033692B">
        <w:trPr>
          <w:gridAfter w:val="1"/>
          <w:wAfter w:w="14" w:type="dxa"/>
          <w:trHeight w:val="377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Default="00F86D7B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  <w:r w:rsidRPr="00132642">
              <w:rPr>
                <w:b/>
                <w:sz w:val="18"/>
                <w:szCs w:val="18"/>
              </w:rPr>
              <w:t>Ключевой целевой показатель эффективности:</w:t>
            </w:r>
            <w:r w:rsidRPr="0013264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</w:p>
        </w:tc>
      </w:tr>
      <w:tr w:rsidR="00F86D7B" w:rsidRPr="00272915" w:rsidTr="0033692B">
        <w:trPr>
          <w:gridAfter w:val="1"/>
          <w:wAfter w:w="14" w:type="dxa"/>
          <w:trHeight w:val="642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Default="00F86D7B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Доля организаций частной формы собственности на рынке оказания ритуальных услуг</w:t>
            </w:r>
            <w:r w:rsidR="007059D3" w:rsidRPr="00132642">
              <w:rPr>
                <w:sz w:val="18"/>
                <w:szCs w:val="18"/>
              </w:rPr>
              <w:t>, процент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F86D7B" w:rsidRPr="00272915" w:rsidTr="0033692B">
        <w:trPr>
          <w:gridAfter w:val="1"/>
          <w:wAfter w:w="14" w:type="dxa"/>
          <w:trHeight w:val="465"/>
        </w:trPr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6D7B" w:rsidRDefault="00F86D7B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Доля сведений о существующих кладбищах и местах захоронени</w:t>
            </w:r>
            <w:r w:rsidR="007059D3" w:rsidRPr="00132642">
              <w:rPr>
                <w:sz w:val="18"/>
                <w:szCs w:val="18"/>
              </w:rPr>
              <w:t>й на них, включенных в Реестр, процент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50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6C7CC0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6D7B" w:rsidRPr="00132642" w:rsidRDefault="00F86D7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56076D" w:rsidRPr="00272915" w:rsidTr="00871F3E">
        <w:trPr>
          <w:gridAfter w:val="1"/>
          <w:wAfter w:w="14" w:type="dxa"/>
          <w:trHeight w:val="4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6D" w:rsidRDefault="0056076D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1.10.1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8408B9">
            <w:pPr>
              <w:pStyle w:val="ConsPlusNormal"/>
              <w:ind w:firstLine="48"/>
              <w:jc w:val="both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Ведение реестра кладбищ и мест захоронения на них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ежегодно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0D180B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 xml:space="preserve">Внесение кладбищ </w:t>
            </w:r>
            <w:r w:rsidR="000F7FA2" w:rsidRPr="00132642">
              <w:rPr>
                <w:sz w:val="18"/>
                <w:szCs w:val="18"/>
              </w:rPr>
              <w:t xml:space="preserve"> </w:t>
            </w:r>
            <w:r w:rsidRPr="00132642">
              <w:rPr>
                <w:sz w:val="18"/>
                <w:szCs w:val="18"/>
              </w:rPr>
              <w:t>и мест захоронения в реестр, процент</w:t>
            </w:r>
          </w:p>
          <w:p w:rsidR="005A253A" w:rsidRPr="00132642" w:rsidRDefault="005A253A" w:rsidP="00BF3369">
            <w:pPr>
              <w:pStyle w:val="ConsPlusNormal"/>
              <w:ind w:firstLine="48"/>
              <w:rPr>
                <w:sz w:val="18"/>
                <w:szCs w:val="18"/>
              </w:rPr>
            </w:pPr>
          </w:p>
          <w:p w:rsidR="005A253A" w:rsidRPr="00132642" w:rsidRDefault="005A253A" w:rsidP="00BF336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0D180B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50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0D180B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100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  <w:r w:rsidR="000D180B" w:rsidRPr="00132642">
              <w:rPr>
                <w:sz w:val="18"/>
                <w:szCs w:val="18"/>
              </w:rPr>
              <w:t>00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  <w:r w:rsidR="000D180B" w:rsidRPr="00132642">
              <w:rPr>
                <w:sz w:val="18"/>
                <w:szCs w:val="18"/>
              </w:rPr>
              <w:t>00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29DF" w:rsidRPr="00132642" w:rsidRDefault="007B29DF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</w:p>
          <w:p w:rsidR="007B29DF" w:rsidRPr="00132642" w:rsidRDefault="007B29DF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</w:p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  <w:r w:rsidR="000D180B" w:rsidRPr="00132642">
              <w:rPr>
                <w:sz w:val="18"/>
                <w:szCs w:val="18"/>
              </w:rPr>
              <w:t>00</w:t>
            </w:r>
          </w:p>
          <w:p w:rsidR="00DB0348" w:rsidRPr="00132642" w:rsidRDefault="00DB0348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</w:p>
          <w:p w:rsidR="00DB0348" w:rsidRPr="00132642" w:rsidRDefault="00DB0348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56076D" w:rsidRPr="00272915" w:rsidTr="00871F3E">
        <w:trPr>
          <w:gridAfter w:val="1"/>
          <w:wAfter w:w="14" w:type="dxa"/>
          <w:trHeight w:val="4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6076D" w:rsidRDefault="0056076D" w:rsidP="00152E0A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1.10.2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0612D8" w:rsidP="000612D8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 xml:space="preserve">Методическая и правовая поддержка по вопросам создания частных организаций на рынке ритуальных услуг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ежегодно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BF3369">
            <w:pPr>
              <w:pStyle w:val="ConsPlusNormal"/>
              <w:ind w:firstLine="48"/>
              <w:rPr>
                <w:b/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Количество</w:t>
            </w:r>
            <w:r w:rsidRPr="00132642">
              <w:rPr>
                <w:b/>
                <w:sz w:val="18"/>
                <w:szCs w:val="18"/>
              </w:rPr>
              <w:t xml:space="preserve"> </w:t>
            </w:r>
            <w:r w:rsidRPr="00132642">
              <w:rPr>
                <w:sz w:val="18"/>
                <w:szCs w:val="18"/>
              </w:rPr>
              <w:t>организаций, реализующих услуги по организации похорон</w:t>
            </w:r>
            <w:r w:rsidR="007059D3" w:rsidRPr="00132642">
              <w:rPr>
                <w:sz w:val="18"/>
                <w:szCs w:val="18"/>
              </w:rPr>
              <w:t>, единиц</w:t>
            </w:r>
          </w:p>
        </w:tc>
        <w:tc>
          <w:tcPr>
            <w:tcW w:w="1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</w:p>
        </w:tc>
        <w:tc>
          <w:tcPr>
            <w:tcW w:w="1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7B29DF">
            <w:pPr>
              <w:pStyle w:val="ConsPlusNormal"/>
              <w:ind w:firstLine="48"/>
              <w:jc w:val="center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1</w:t>
            </w: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132642" w:rsidRDefault="0056076D" w:rsidP="00BF3369">
            <w:pPr>
              <w:pStyle w:val="ConsPlusNormal"/>
              <w:ind w:firstLine="48"/>
              <w:rPr>
                <w:sz w:val="18"/>
                <w:szCs w:val="18"/>
              </w:rPr>
            </w:pPr>
            <w:r w:rsidRPr="00132642">
              <w:rPr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56076D" w:rsidRPr="0064761E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Раздел 2. План мероприятий по развитию конкуренции на товарных рынках, установленных в дополнение к утвержденным распоряжением Правительства Российской Федерации от 17 апреля 2019 года № 768-р товарным рынкам</w:t>
            </w:r>
          </w:p>
        </w:tc>
      </w:tr>
      <w:tr w:rsidR="0056076D" w:rsidRPr="00147344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601"/>
                <w:tab w:val="left" w:pos="21546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розничной торговли</w:t>
            </w:r>
          </w:p>
        </w:tc>
      </w:tr>
      <w:tr w:rsidR="0056076D" w:rsidRPr="00147344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ind w:right="4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Оценка текущего состояния:  </w:t>
            </w:r>
            <w:r w:rsidRPr="007674FA">
              <w:rPr>
                <w:rFonts w:ascii="Arial" w:hAnsi="Arial" w:cs="Arial"/>
                <w:sz w:val="18"/>
                <w:szCs w:val="18"/>
              </w:rPr>
              <w:t>На рынке розничной торговли МО «Баяндаевский район» высокий уровень развития конкуренции. Вся торговая сеть находится в частной собственности. На территории МО «Баяндаевский р</w:t>
            </w:r>
            <w:r w:rsidR="0025597C">
              <w:rPr>
                <w:rFonts w:ascii="Arial" w:hAnsi="Arial" w:cs="Arial"/>
                <w:sz w:val="18"/>
                <w:szCs w:val="18"/>
              </w:rPr>
              <w:t>айон» по состоянию на 01.01.2023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года ф</w:t>
            </w:r>
            <w:r w:rsidR="0025597C">
              <w:rPr>
                <w:rFonts w:ascii="Arial" w:hAnsi="Arial" w:cs="Arial"/>
                <w:sz w:val="18"/>
                <w:szCs w:val="18"/>
              </w:rPr>
              <w:t>ункционируют 90 торговых предприятий</w:t>
            </w:r>
            <w:r w:rsidR="00A45596">
              <w:rPr>
                <w:rFonts w:ascii="Arial" w:hAnsi="Arial" w:cs="Arial"/>
                <w:sz w:val="18"/>
                <w:szCs w:val="18"/>
              </w:rPr>
              <w:t>, 1 торговый центр</w:t>
            </w:r>
            <w:r w:rsidR="0025597C">
              <w:rPr>
                <w:rFonts w:ascii="Arial" w:hAnsi="Arial" w:cs="Arial"/>
                <w:sz w:val="18"/>
                <w:szCs w:val="18"/>
              </w:rPr>
              <w:t>. В 2022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году об</w:t>
            </w:r>
            <w:r w:rsidR="00A45596">
              <w:rPr>
                <w:rFonts w:ascii="Arial" w:hAnsi="Arial" w:cs="Arial"/>
                <w:sz w:val="18"/>
                <w:szCs w:val="18"/>
              </w:rPr>
              <w:t xml:space="preserve">еспеченность населения района </w:t>
            </w:r>
            <w:r w:rsidR="0025597C">
              <w:rPr>
                <w:rFonts w:ascii="Arial" w:hAnsi="Arial" w:cs="Arial"/>
                <w:sz w:val="18"/>
                <w:szCs w:val="18"/>
              </w:rPr>
              <w:t xml:space="preserve"> площадью </w:t>
            </w:r>
            <w:r w:rsidR="00A45596">
              <w:rPr>
                <w:rFonts w:ascii="Arial" w:hAnsi="Arial" w:cs="Arial"/>
                <w:sz w:val="18"/>
                <w:szCs w:val="18"/>
              </w:rPr>
              <w:t>стационарных торговых объектов, на которых осуществляется продажа продовольственных товаров</w:t>
            </w:r>
            <w:r w:rsidR="009F62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45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597C">
              <w:rPr>
                <w:rFonts w:ascii="Arial" w:hAnsi="Arial" w:cs="Arial"/>
                <w:sz w:val="18"/>
                <w:szCs w:val="18"/>
              </w:rPr>
              <w:t>состави</w:t>
            </w:r>
            <w:r w:rsidR="00A45596">
              <w:rPr>
                <w:rFonts w:ascii="Arial" w:hAnsi="Arial" w:cs="Arial"/>
                <w:sz w:val="18"/>
                <w:szCs w:val="18"/>
              </w:rPr>
              <w:t>ла 142,06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 кв. м. на 1000 человек,</w:t>
            </w:r>
            <w:r w:rsidR="009F62F5">
              <w:rPr>
                <w:rFonts w:ascii="Arial" w:hAnsi="Arial" w:cs="Arial"/>
                <w:sz w:val="18"/>
                <w:szCs w:val="18"/>
              </w:rPr>
              <w:t xml:space="preserve"> что превышает</w:t>
            </w:r>
            <w:r w:rsidR="00A45596">
              <w:rPr>
                <w:rFonts w:ascii="Arial" w:hAnsi="Arial" w:cs="Arial"/>
                <w:sz w:val="18"/>
                <w:szCs w:val="18"/>
              </w:rPr>
              <w:t xml:space="preserve"> норматив в 9,5 раза</w:t>
            </w:r>
            <w:r w:rsidRPr="007674F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Проблемные вопросы по рынку отсутствуют. Таким образом, рынок розничной торговли включен в Перечень для дальнейшего содействия развитию конкуренции в сфере торговли.</w:t>
            </w:r>
          </w:p>
        </w:tc>
      </w:tr>
      <w:tr w:rsidR="0056076D" w:rsidRPr="00147344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9264CD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56076D" w:rsidRPr="00147344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75BC6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>создание условий для развития конкуренции на рынке розничной торговли.</w:t>
            </w:r>
          </w:p>
        </w:tc>
      </w:tr>
      <w:tr w:rsidR="0056076D" w:rsidRPr="00147344" w:rsidTr="002A26FF">
        <w:trPr>
          <w:gridAfter w:val="1"/>
          <w:wAfter w:w="14" w:type="dxa"/>
          <w:trHeight w:val="19"/>
        </w:trPr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:rsidR="0056076D" w:rsidRPr="007674FA" w:rsidRDefault="0056076D" w:rsidP="006C06FF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</w:p>
          <w:p w:rsidR="0056076D" w:rsidRPr="007674FA" w:rsidRDefault="0056076D" w:rsidP="006C06FF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хозяйствующих субъектов негосударственных форм собственности в общ</w:t>
            </w:r>
            <w:r w:rsidR="007059D3">
              <w:rPr>
                <w:rFonts w:ascii="Arial" w:hAnsi="Arial" w:cs="Arial"/>
                <w:sz w:val="18"/>
                <w:szCs w:val="18"/>
              </w:rPr>
              <w:t>ем обороте розничной торговли, процент</w:t>
            </w:r>
          </w:p>
        </w:tc>
        <w:tc>
          <w:tcPr>
            <w:tcW w:w="1070" w:type="dxa"/>
            <w:gridSpan w:val="9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42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56076D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29DF" w:rsidRPr="007674FA" w:rsidRDefault="007B29DF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7B29DF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7B29DF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7B29DF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7B29DF">
            <w:pPr>
              <w:tabs>
                <w:tab w:val="left" w:pos="634"/>
                <w:tab w:val="left" w:pos="21546"/>
              </w:tabs>
              <w:spacing w:line="240" w:lineRule="auto"/>
              <w:ind w:right="1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6076D" w:rsidRPr="007674FA" w:rsidRDefault="0056076D" w:rsidP="001E6760">
            <w:pPr>
              <w:tabs>
                <w:tab w:val="left" w:pos="142"/>
                <w:tab w:val="left" w:pos="21546"/>
              </w:tabs>
              <w:spacing w:line="240" w:lineRule="auto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район"</w:t>
            </w:r>
          </w:p>
        </w:tc>
      </w:tr>
      <w:tr w:rsidR="0056076D" w:rsidRPr="00147344" w:rsidTr="002A26FF">
        <w:trPr>
          <w:gridAfter w:val="1"/>
          <w:wAfter w:w="14" w:type="dxa"/>
          <w:trHeight w:val="703"/>
        </w:trPr>
        <w:tc>
          <w:tcPr>
            <w:tcW w:w="835" w:type="dxa"/>
            <w:shd w:val="clear" w:color="000000" w:fill="FFFFFF"/>
            <w:noWrap/>
            <w:hideMark/>
          </w:tcPr>
          <w:p w:rsidR="0056076D" w:rsidRPr="007674FA" w:rsidRDefault="0056076D" w:rsidP="006C06F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1.2.1.</w:t>
            </w:r>
          </w:p>
        </w:tc>
        <w:tc>
          <w:tcPr>
            <w:tcW w:w="3930" w:type="dxa"/>
            <w:gridSpan w:val="4"/>
            <w:shd w:val="clear" w:color="000000" w:fill="FFFFFF"/>
            <w:hideMark/>
          </w:tcPr>
          <w:p w:rsidR="0056076D" w:rsidRPr="007674FA" w:rsidRDefault="0056076D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Содействие дальнейшему развитию инфраструктуры розничной торговли в целях повышения удовлетворенности населения уровнем доступности и ассортиментом потребительских товаров</w:t>
            </w:r>
          </w:p>
        </w:tc>
        <w:tc>
          <w:tcPr>
            <w:tcW w:w="1248" w:type="dxa"/>
            <w:gridSpan w:val="3"/>
            <w:shd w:val="clear" w:color="000000" w:fill="FFFFFF"/>
          </w:tcPr>
          <w:p w:rsidR="0056076D" w:rsidRPr="007674FA" w:rsidRDefault="0056076D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79" w:type="dxa"/>
            <w:gridSpan w:val="6"/>
            <w:shd w:val="clear" w:color="000000" w:fill="FFFFFF"/>
          </w:tcPr>
          <w:p w:rsidR="0056076D" w:rsidRPr="007674FA" w:rsidRDefault="0056076D" w:rsidP="006C06FF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Превышение норматива минимальной обеспеченности населения площадью стационарных торговых объек</w:t>
            </w:r>
            <w:r w:rsidR="007059D3">
              <w:rPr>
                <w:rFonts w:ascii="Arial" w:hAnsi="Arial" w:cs="Arial"/>
                <w:sz w:val="18"/>
                <w:szCs w:val="18"/>
              </w:rPr>
              <w:t xml:space="preserve">тов в </w:t>
            </w:r>
            <w:r w:rsidR="00BC7223">
              <w:rPr>
                <w:rFonts w:ascii="Arial" w:hAnsi="Arial" w:cs="Arial"/>
                <w:sz w:val="18"/>
                <w:szCs w:val="18"/>
              </w:rPr>
              <w:t>МО "Баяндаевский район", разы</w:t>
            </w:r>
          </w:p>
        </w:tc>
        <w:tc>
          <w:tcPr>
            <w:tcW w:w="1070" w:type="dxa"/>
            <w:gridSpan w:val="9"/>
            <w:shd w:val="clear" w:color="000000" w:fill="FFFFFF"/>
          </w:tcPr>
          <w:p w:rsidR="007B29DF" w:rsidRPr="006719DE" w:rsidRDefault="007B29DF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6719DE" w:rsidRDefault="00BC7223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9,5</w:t>
            </w:r>
          </w:p>
        </w:tc>
        <w:tc>
          <w:tcPr>
            <w:tcW w:w="1142" w:type="dxa"/>
            <w:gridSpan w:val="6"/>
            <w:shd w:val="clear" w:color="000000" w:fill="FFFFFF"/>
          </w:tcPr>
          <w:p w:rsidR="007B29DF" w:rsidRPr="006719DE" w:rsidRDefault="007B29DF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6719DE" w:rsidRDefault="00BC7223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7B29DF" w:rsidRPr="006719DE" w:rsidRDefault="007B29DF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6719DE" w:rsidRDefault="00BC7223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7B29DF" w:rsidRPr="006719DE" w:rsidRDefault="007B29DF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6719DE" w:rsidRDefault="00BC7223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9,8</w:t>
            </w:r>
          </w:p>
        </w:tc>
        <w:tc>
          <w:tcPr>
            <w:tcW w:w="1137" w:type="dxa"/>
            <w:gridSpan w:val="8"/>
            <w:shd w:val="clear" w:color="000000" w:fill="FFFFFF"/>
          </w:tcPr>
          <w:p w:rsidR="007B29DF" w:rsidRPr="006719DE" w:rsidRDefault="007B29DF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6719DE" w:rsidRDefault="00BC7223" w:rsidP="006C06FF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1982" w:type="dxa"/>
            <w:gridSpan w:val="2"/>
            <w:shd w:val="clear" w:color="000000" w:fill="FFFFFF"/>
          </w:tcPr>
          <w:p w:rsidR="0056076D" w:rsidRPr="007674FA" w:rsidRDefault="0056076D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район"</w:t>
            </w:r>
          </w:p>
        </w:tc>
      </w:tr>
      <w:tr w:rsidR="0056076D" w:rsidRPr="00147344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21546"/>
              </w:tabs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Рынок туристических услуг</w:t>
            </w:r>
          </w:p>
        </w:tc>
      </w:tr>
      <w:tr w:rsidR="0056076D" w:rsidRPr="00675BC6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ind w:right="425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Оценка текущего состояния: </w:t>
            </w:r>
            <w:r w:rsidRPr="007674FA">
              <w:rPr>
                <w:rFonts w:ascii="Arial" w:hAnsi="Arial" w:cs="Arial"/>
                <w:sz w:val="18"/>
                <w:szCs w:val="18"/>
              </w:rPr>
              <w:t>Территория МО "Баяндаевский район" имеет высокий р</w:t>
            </w:r>
            <w:r w:rsidR="00BC7223">
              <w:rPr>
                <w:rFonts w:ascii="Arial" w:hAnsi="Arial" w:cs="Arial"/>
                <w:sz w:val="18"/>
                <w:szCs w:val="18"/>
              </w:rPr>
              <w:t xml:space="preserve">екреационный потенциал, в </w:t>
            </w:r>
            <w:proofErr w:type="gramStart"/>
            <w:r w:rsidR="00BC7223">
              <w:rPr>
                <w:rFonts w:ascii="Arial" w:hAnsi="Arial" w:cs="Arial"/>
                <w:sz w:val="18"/>
                <w:szCs w:val="18"/>
              </w:rPr>
              <w:t>связи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с чем растет количество туристских прибытий. Наблюдается развитие событийного и  этнографического туризма. Необходимо создавать современную туристскую инфраструктуру и модернизировать существующую, формировать доступную и комфортную информационную туристскую среду.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6076D" w:rsidRPr="007674FA" w:rsidRDefault="0056076D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6D" w:rsidRPr="00147344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Проблема: </w:t>
            </w:r>
            <w:r w:rsidRPr="007674FA">
              <w:rPr>
                <w:rFonts w:ascii="Arial" w:hAnsi="Arial" w:cs="Arial"/>
                <w:sz w:val="18"/>
                <w:szCs w:val="18"/>
              </w:rPr>
              <w:t>недостаточное количество коллективных средств размещения экономичной и средней ценовой категории с современным уровнем комфорта, отсутствие  у КСР классификации (категории)</w:t>
            </w: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6076D" w:rsidRPr="00675BC6" w:rsidTr="002A26FF">
        <w:trPr>
          <w:gridAfter w:val="1"/>
          <w:wAfter w:w="14" w:type="dxa"/>
          <w:trHeight w:val="4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56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76D" w:rsidRPr="007674FA" w:rsidRDefault="0056076D" w:rsidP="00AC6EE9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Цель: 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создание качественного и доступного продукта, советующего современным стандартам оказания услуг в сфере туризма </w:t>
            </w:r>
          </w:p>
        </w:tc>
      </w:tr>
      <w:tr w:rsidR="0056076D" w:rsidRPr="00147344" w:rsidTr="002A26FF">
        <w:trPr>
          <w:gridAfter w:val="1"/>
          <w:wAfter w:w="14" w:type="dxa"/>
          <w:trHeight w:val="19"/>
        </w:trPr>
        <w:tc>
          <w:tcPr>
            <w:tcW w:w="835" w:type="dxa"/>
            <w:tcBorders>
              <w:bottom w:val="single" w:sz="4" w:space="0" w:color="auto"/>
            </w:tcBorders>
            <w:shd w:val="clear" w:color="000000" w:fill="FFFFFF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7" w:type="dxa"/>
            <w:gridSpan w:val="13"/>
            <w:tcBorders>
              <w:bottom w:val="single" w:sz="4" w:space="0" w:color="auto"/>
            </w:tcBorders>
            <w:shd w:val="clear" w:color="000000" w:fill="FFFFFF"/>
          </w:tcPr>
          <w:p w:rsidR="0056076D" w:rsidRPr="007674FA" w:rsidRDefault="0056076D" w:rsidP="006C06FF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Ключевой показатель: </w:t>
            </w:r>
          </w:p>
          <w:p w:rsidR="0056076D" w:rsidRPr="007674FA" w:rsidRDefault="0056076D" w:rsidP="002876B1">
            <w:pPr>
              <w:tabs>
                <w:tab w:val="left" w:pos="709"/>
                <w:tab w:val="left" w:pos="851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объем туристского потока в МО "Баяндаевский район", тыс. человек </w:t>
            </w:r>
          </w:p>
        </w:tc>
        <w:tc>
          <w:tcPr>
            <w:tcW w:w="1070" w:type="dxa"/>
            <w:gridSpan w:val="9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2910F7">
            <w:pPr>
              <w:tabs>
                <w:tab w:val="left" w:pos="928"/>
                <w:tab w:val="left" w:pos="21546"/>
              </w:tabs>
              <w:spacing w:line="240" w:lineRule="auto"/>
              <w:ind w:right="-7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2910F7">
            <w:pPr>
              <w:tabs>
                <w:tab w:val="left" w:pos="928"/>
                <w:tab w:val="left" w:pos="21546"/>
              </w:tabs>
              <w:spacing w:line="240" w:lineRule="auto"/>
              <w:ind w:right="-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1142" w:type="dxa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AC6EE9">
            <w:pPr>
              <w:tabs>
                <w:tab w:val="left" w:pos="850"/>
                <w:tab w:val="left" w:pos="21546"/>
              </w:tabs>
              <w:spacing w:line="240" w:lineRule="auto"/>
              <w:ind w:right="-6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AC6EE9">
            <w:pPr>
              <w:tabs>
                <w:tab w:val="left" w:pos="850"/>
                <w:tab w:val="left" w:pos="21546"/>
              </w:tabs>
              <w:spacing w:line="240" w:lineRule="auto"/>
              <w:ind w:right="-6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2910F7">
            <w:pPr>
              <w:tabs>
                <w:tab w:val="left" w:pos="840"/>
                <w:tab w:val="left" w:pos="21546"/>
              </w:tabs>
              <w:spacing w:line="240" w:lineRule="auto"/>
              <w:ind w:right="-6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tabs>
                <w:tab w:val="left" w:pos="840"/>
                <w:tab w:val="left" w:pos="21546"/>
              </w:tabs>
              <w:spacing w:line="240" w:lineRule="auto"/>
              <w:ind w:right="-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2910F7">
            <w:pPr>
              <w:tabs>
                <w:tab w:val="left" w:pos="840"/>
                <w:tab w:val="left" w:pos="21546"/>
              </w:tabs>
              <w:spacing w:line="240" w:lineRule="auto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tabs>
                <w:tab w:val="left" w:pos="840"/>
                <w:tab w:val="left" w:pos="21546"/>
              </w:tabs>
              <w:spacing w:line="240" w:lineRule="auto"/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0,25</w:t>
            </w:r>
          </w:p>
        </w:tc>
        <w:tc>
          <w:tcPr>
            <w:tcW w:w="1137" w:type="dxa"/>
            <w:gridSpan w:val="8"/>
            <w:tcBorders>
              <w:bottom w:val="single" w:sz="4" w:space="0" w:color="auto"/>
            </w:tcBorders>
            <w:shd w:val="clear" w:color="000000" w:fill="FFFFFF"/>
          </w:tcPr>
          <w:p w:rsidR="007B29DF" w:rsidRDefault="007B29DF" w:rsidP="002910F7">
            <w:pPr>
              <w:tabs>
                <w:tab w:val="left" w:pos="840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tabs>
                <w:tab w:val="left" w:pos="840"/>
                <w:tab w:val="left" w:pos="21546"/>
              </w:tabs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0,3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shd w:val="clear" w:color="000000" w:fill="FFFFFF"/>
          </w:tcPr>
          <w:p w:rsidR="0056076D" w:rsidRPr="007674FA" w:rsidRDefault="0056076D" w:rsidP="001E6760">
            <w:pPr>
              <w:tabs>
                <w:tab w:val="left" w:pos="142"/>
                <w:tab w:val="left" w:pos="21546"/>
              </w:tabs>
              <w:spacing w:line="240" w:lineRule="auto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культуры и туризма администрации МО "Баяндаевский район"</w:t>
            </w:r>
          </w:p>
        </w:tc>
      </w:tr>
      <w:tr w:rsidR="0056076D" w:rsidRPr="009327C7" w:rsidTr="002A26FF">
        <w:trPr>
          <w:gridAfter w:val="1"/>
          <w:wAfter w:w="14" w:type="dxa"/>
          <w:trHeight w:val="703"/>
        </w:trPr>
        <w:tc>
          <w:tcPr>
            <w:tcW w:w="835" w:type="dxa"/>
            <w:shd w:val="clear" w:color="000000" w:fill="FFFFFF"/>
            <w:noWrap/>
            <w:hideMark/>
          </w:tcPr>
          <w:p w:rsidR="0056076D" w:rsidRPr="007674FA" w:rsidRDefault="0056076D" w:rsidP="006C06FF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7674FA">
              <w:rPr>
                <w:sz w:val="18"/>
                <w:szCs w:val="18"/>
              </w:rPr>
              <w:t>1.2.1.</w:t>
            </w:r>
          </w:p>
        </w:tc>
        <w:tc>
          <w:tcPr>
            <w:tcW w:w="3930" w:type="dxa"/>
            <w:gridSpan w:val="4"/>
            <w:shd w:val="clear" w:color="000000" w:fill="FFFFFF"/>
            <w:hideMark/>
          </w:tcPr>
          <w:p w:rsidR="0056076D" w:rsidRPr="007674FA" w:rsidRDefault="0056076D" w:rsidP="00945EB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Style w:val="2"/>
                <w:rFonts w:ascii="Arial" w:eastAsia="Calibri" w:hAnsi="Arial" w:cs="Arial"/>
                <w:sz w:val="18"/>
                <w:szCs w:val="18"/>
              </w:rPr>
              <w:t>Создание туристической деятельности и создание благоприятных условий для ее развития на территории района</w:t>
            </w:r>
          </w:p>
        </w:tc>
        <w:tc>
          <w:tcPr>
            <w:tcW w:w="1248" w:type="dxa"/>
            <w:gridSpan w:val="3"/>
            <w:shd w:val="clear" w:color="000000" w:fill="FFFFFF"/>
          </w:tcPr>
          <w:p w:rsidR="0056076D" w:rsidRPr="007674FA" w:rsidRDefault="0056076D" w:rsidP="006C06FF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79" w:type="dxa"/>
            <w:gridSpan w:val="6"/>
            <w:shd w:val="clear" w:color="000000" w:fill="FFFFFF"/>
          </w:tcPr>
          <w:p w:rsidR="0056076D" w:rsidRPr="007674FA" w:rsidRDefault="0056076D" w:rsidP="00673AAB">
            <w:pPr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7674FA">
              <w:rPr>
                <w:rStyle w:val="2"/>
                <w:rFonts w:ascii="Arial" w:eastAsia="Calibri" w:hAnsi="Arial" w:cs="Arial"/>
                <w:sz w:val="18"/>
                <w:szCs w:val="18"/>
              </w:rPr>
              <w:t xml:space="preserve">Количество юридических лиц, индивидуальных предпринимателей независимо от формы собственности и организационно-правовой формы, предоставляющих услуги по информированию физических лиц о туристских ресурсах и объектах туристской индустрии, а также продвижению туристских продуктов на внутреннем </w:t>
            </w:r>
            <w:r w:rsidR="007059D3">
              <w:rPr>
                <w:rStyle w:val="2"/>
                <w:rFonts w:ascii="Arial" w:eastAsia="Calibri" w:hAnsi="Arial" w:cs="Arial"/>
                <w:sz w:val="18"/>
                <w:szCs w:val="18"/>
              </w:rPr>
              <w:t>и мировом туристских рынках, единиц</w:t>
            </w:r>
          </w:p>
        </w:tc>
        <w:tc>
          <w:tcPr>
            <w:tcW w:w="1070" w:type="dxa"/>
            <w:gridSpan w:val="9"/>
            <w:shd w:val="clear" w:color="000000" w:fill="FFFFFF"/>
          </w:tcPr>
          <w:p w:rsidR="007B29DF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1142" w:type="dxa"/>
            <w:gridSpan w:val="6"/>
            <w:shd w:val="clear" w:color="000000" w:fill="FFFFFF"/>
          </w:tcPr>
          <w:p w:rsidR="007B29DF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6076D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4"/>
            <w:shd w:val="clear" w:color="000000" w:fill="FFFFFF"/>
          </w:tcPr>
          <w:p w:rsidR="007B29DF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6076D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4" w:type="dxa"/>
            <w:gridSpan w:val="5"/>
            <w:shd w:val="clear" w:color="000000" w:fill="FFFFFF"/>
          </w:tcPr>
          <w:p w:rsidR="007B29DF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6076D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37" w:type="dxa"/>
            <w:gridSpan w:val="8"/>
            <w:shd w:val="clear" w:color="000000" w:fill="FFFFFF"/>
          </w:tcPr>
          <w:p w:rsidR="007B29DF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7B29DF" w:rsidP="002910F7">
            <w:pPr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56076D" w:rsidRPr="007674FA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82" w:type="dxa"/>
            <w:gridSpan w:val="2"/>
            <w:shd w:val="clear" w:color="000000" w:fill="FFFFFF"/>
          </w:tcPr>
          <w:p w:rsidR="0056076D" w:rsidRPr="007674FA" w:rsidRDefault="0056076D" w:rsidP="00945EB1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культуры и туризма администрации МО "Баяндаевский район"</w:t>
            </w:r>
          </w:p>
        </w:tc>
      </w:tr>
      <w:tr w:rsidR="0056076D" w:rsidRPr="001D394B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2910F7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2001BC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Раздел 3. Системные мероприятия по развитию конкуренции в МО "Баяндаевский район", разработанные в рамках направлений, утвержденных распоряжением Правительства Российской Федерации от 17 апреля 2019 года № 768-р</w:t>
            </w:r>
          </w:p>
        </w:tc>
      </w:tr>
      <w:tr w:rsidR="0056076D" w:rsidRPr="00E41D6F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56076D" w:rsidRPr="007C2481" w:rsidTr="002A26FF">
        <w:trPr>
          <w:gridAfter w:val="2"/>
          <w:wAfter w:w="37" w:type="dxa"/>
          <w:trHeight w:val="47"/>
        </w:trPr>
        <w:tc>
          <w:tcPr>
            <w:tcW w:w="835" w:type="dxa"/>
            <w:vMerge w:val="restart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30" w:type="dxa"/>
            <w:gridSpan w:val="4"/>
            <w:vMerge w:val="restart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Внедрение механизмов развития поставщиков из числа субъектов малого и среднего предпринимательства в целях их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потенциального участия в закупках товаров, работ, услуг крупнейших заказчиков, в том числе с участием инфраструктуры поддержки предпринимательства</w:t>
            </w:r>
          </w:p>
        </w:tc>
        <w:tc>
          <w:tcPr>
            <w:tcW w:w="1273" w:type="dxa"/>
            <w:gridSpan w:val="4"/>
            <w:vMerge w:val="restart"/>
            <w:shd w:val="clear" w:color="000000" w:fill="FFFFFF"/>
            <w:vAlign w:val="center"/>
          </w:tcPr>
          <w:p w:rsidR="0056076D" w:rsidRPr="007674FA" w:rsidRDefault="0056076D" w:rsidP="002001BC">
            <w:pPr>
              <w:tabs>
                <w:tab w:val="left" w:pos="142"/>
                <w:tab w:val="left" w:pos="1059"/>
                <w:tab w:val="left" w:pos="21546"/>
              </w:tabs>
              <w:spacing w:line="240" w:lineRule="auto"/>
              <w:ind w:right="-12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54" w:type="dxa"/>
            <w:gridSpan w:val="5"/>
            <w:shd w:val="clear" w:color="000000" w:fill="FFFFFF"/>
            <w:vAlign w:val="center"/>
          </w:tcPr>
          <w:p w:rsidR="0056076D" w:rsidRPr="007674FA" w:rsidRDefault="0056076D" w:rsidP="007059D3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заявок субъектов малого и среднего предпринимательства на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участие в мероприятиях по «выращиванию», поступивших в Центр компетенций, ед</w:t>
            </w:r>
            <w:r w:rsidR="007059D3">
              <w:rPr>
                <w:rFonts w:ascii="Arial" w:hAnsi="Arial" w:cs="Arial"/>
                <w:sz w:val="18"/>
                <w:szCs w:val="18"/>
              </w:rPr>
              <w:t>иниц</w:t>
            </w:r>
          </w:p>
        </w:tc>
        <w:tc>
          <w:tcPr>
            <w:tcW w:w="1006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86" w:type="dxa"/>
            <w:gridSpan w:val="10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9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Консультант по муниципальным закупкам администрации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МО "Баяндаевский район"</w:t>
            </w:r>
          </w:p>
        </w:tc>
      </w:tr>
      <w:tr w:rsidR="0056076D" w:rsidRPr="00E41D6F" w:rsidTr="002A26FF">
        <w:trPr>
          <w:gridAfter w:val="2"/>
          <w:wAfter w:w="37" w:type="dxa"/>
          <w:trHeight w:val="47"/>
        </w:trPr>
        <w:tc>
          <w:tcPr>
            <w:tcW w:w="835" w:type="dxa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30" w:type="dxa"/>
            <w:gridSpan w:val="4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4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gridSpan w:val="5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заявок субъектов малого и среднего предпринимательства, допущенных к участию в мероприятиях по «выращиванию», по которым утверждены ин</w:t>
            </w:r>
            <w:r w:rsidR="007059D3">
              <w:rPr>
                <w:rFonts w:ascii="Arial" w:hAnsi="Arial" w:cs="Arial"/>
                <w:sz w:val="18"/>
                <w:szCs w:val="18"/>
              </w:rPr>
              <w:t>дивидуальные карты развития, единиц</w:t>
            </w:r>
          </w:p>
        </w:tc>
        <w:tc>
          <w:tcPr>
            <w:tcW w:w="1006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86" w:type="dxa"/>
            <w:gridSpan w:val="10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7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9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</w:t>
            </w:r>
          </w:p>
        </w:tc>
        <w:tc>
          <w:tcPr>
            <w:tcW w:w="1275" w:type="dxa"/>
            <w:gridSpan w:val="4"/>
            <w:shd w:val="clear" w:color="000000" w:fill="FFFFFF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65" w:type="dxa"/>
            <w:gridSpan w:val="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семинаров, обучающих мероприятий, круглых столов, конференций, рабочих совещаний с привлечением поставщиков региона в целях оказания информационно-методической помощи участникам закупки, разработка методических рекоменд</w:t>
            </w:r>
            <w:r w:rsidR="007059D3">
              <w:rPr>
                <w:rFonts w:ascii="Arial" w:hAnsi="Arial" w:cs="Arial"/>
                <w:sz w:val="18"/>
                <w:szCs w:val="18"/>
              </w:rPr>
              <w:t>аций для участников закупок, единиц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8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0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3.2.2.</w:t>
            </w: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 в соответствии с Федеральным законом от 18 июля 2011 года № 223-ФЗ «О закупках товаров, работ, услуг отдельными видами юридических лиц» (далее —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Федеральный закон № 223-ФЗ)</w:t>
            </w:r>
          </w:p>
        </w:tc>
        <w:tc>
          <w:tcPr>
            <w:tcW w:w="1275" w:type="dxa"/>
            <w:gridSpan w:val="4"/>
            <w:shd w:val="clear" w:color="000000" w:fill="FFFFFF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65" w:type="dxa"/>
            <w:gridSpan w:val="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>объеме</w:t>
            </w:r>
            <w:proofErr w:type="gramEnd"/>
            <w:r w:rsidRPr="007674FA">
              <w:rPr>
                <w:rFonts w:ascii="Arial" w:hAnsi="Arial" w:cs="Arial"/>
                <w:sz w:val="18"/>
                <w:szCs w:val="18"/>
              </w:rPr>
              <w:t xml:space="preserve"> закупок, осуществляемых в соответствии с</w:t>
            </w:r>
            <w:r w:rsidR="007059D3">
              <w:rPr>
                <w:rFonts w:ascii="Arial" w:hAnsi="Arial" w:cs="Arial"/>
                <w:sz w:val="18"/>
                <w:szCs w:val="18"/>
              </w:rPr>
              <w:t xml:space="preserve"> Федеральным законом № 223-ФЗ, процент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110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28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56076D" w:rsidRPr="00006DC7" w:rsidTr="002A26FF">
        <w:trPr>
          <w:trHeight w:val="103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0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3.2.3.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обучающих мероприятий для участников закупок в соответствии с Федеральным законом № 223-ФЗ</w:t>
            </w:r>
          </w:p>
        </w:tc>
        <w:tc>
          <w:tcPr>
            <w:tcW w:w="1275" w:type="dxa"/>
            <w:gridSpan w:val="4"/>
            <w:shd w:val="clear" w:color="000000" w:fill="FFFFFF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65" w:type="dxa"/>
            <w:gridSpan w:val="7"/>
            <w:shd w:val="clear" w:color="000000" w:fill="FFFFFF"/>
            <w:vAlign w:val="center"/>
          </w:tcPr>
          <w:p w:rsidR="0056076D" w:rsidRPr="007674FA" w:rsidRDefault="0056076D" w:rsidP="007059D3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проведенных обучающих мероприятий для участников закупок, ед</w:t>
            </w:r>
            <w:r w:rsidR="007059D3">
              <w:rPr>
                <w:rFonts w:ascii="Arial" w:hAnsi="Arial" w:cs="Arial"/>
                <w:sz w:val="18"/>
                <w:szCs w:val="18"/>
              </w:rPr>
              <w:t>иниц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8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Анализ объема закупок, осуществляемых  муниципальными заказчиками МО "Баяндаевский район" по Федеральному закону № 44-ФЗ, на предмет соблюдения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275" w:type="dxa"/>
            <w:gridSpan w:val="4"/>
            <w:shd w:val="clear" w:color="000000" w:fill="FFFFFF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65" w:type="dxa"/>
            <w:gridSpan w:val="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Доля закупок у субъектов малого предпринимательства, социально-ориентированн</w:t>
            </w:r>
            <w:r w:rsidR="007059D3">
              <w:rPr>
                <w:rFonts w:ascii="Arial" w:hAnsi="Arial" w:cs="Arial"/>
                <w:sz w:val="18"/>
                <w:szCs w:val="18"/>
              </w:rPr>
              <w:t>ых некоммерческих организаций, процент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0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28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Консультант по муниципальным закупкам администрации МО "Баяндаевский район"</w:t>
            </w: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630"/>
                <w:tab w:val="left" w:pos="743"/>
                <w:tab w:val="left" w:pos="21546"/>
              </w:tabs>
              <w:spacing w:after="0" w:line="240" w:lineRule="auto"/>
              <w:ind w:right="-25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56076D" w:rsidRPr="00006DC7" w:rsidTr="002A26FF">
        <w:trPr>
          <w:gridAfter w:val="2"/>
          <w:wAfter w:w="37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630"/>
                <w:tab w:val="left" w:pos="21546"/>
              </w:tabs>
              <w:spacing w:after="0" w:line="240" w:lineRule="auto"/>
              <w:ind w:right="2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674FA">
              <w:rPr>
                <w:rFonts w:ascii="Arial" w:hAnsi="Arial" w:cs="Arial"/>
                <w:sz w:val="18"/>
                <w:szCs w:val="18"/>
              </w:rPr>
              <w:t xml:space="preserve">Развитие института оценки регулирующего воздействия проектов нормативных правовых актов МО "Баяндаевский район"  и экспертизы нормативных правовых актов МО "Баяндаевский район" органах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местного самоуправления МО "Баяндаевский район", предусмотренных Законом Иркутской области от 11 июня 2014 года № 71-ОЗ «О проведении оценки регулирующего воздействия проектов муниципальных правовых актов и экспертизы муниципальных правовых актов», в том числе в части их влияния на конкуренцию</w:t>
            </w:r>
            <w:proofErr w:type="gramEnd"/>
          </w:p>
        </w:tc>
        <w:tc>
          <w:tcPr>
            <w:tcW w:w="1275" w:type="dxa"/>
            <w:gridSpan w:val="4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407" w:type="dxa"/>
            <w:gridSpan w:val="4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63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проектов нормативных правовых актов (экспертиз), прошедших процедуру оценки регулирующе</w:t>
            </w:r>
            <w:r w:rsidR="007059D3">
              <w:rPr>
                <w:rFonts w:ascii="Arial" w:hAnsi="Arial" w:cs="Arial"/>
                <w:sz w:val="18"/>
                <w:szCs w:val="18"/>
              </w:rPr>
              <w:t xml:space="preserve">го воздействия (экспертизу), </w:t>
            </w:r>
            <w:r w:rsidR="007059D3">
              <w:rPr>
                <w:rFonts w:ascii="Arial" w:hAnsi="Arial" w:cs="Arial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1134" w:type="dxa"/>
            <w:gridSpan w:val="10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1186" w:type="dxa"/>
            <w:gridSpan w:val="7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3" w:type="dxa"/>
            <w:gridSpan w:val="4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экономики и охраны труда  администрации МО «Баяндаевский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район»</w:t>
            </w: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3.4.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3.4.1.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анализа целевого использования государственных объектов недвижимого имущества в социальной сфере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</w:tcPr>
          <w:p w:rsidR="0056076D" w:rsidRPr="007674FA" w:rsidRDefault="0056076D" w:rsidP="0094551B">
            <w:pPr>
              <w:tabs>
                <w:tab w:val="left" w:pos="142"/>
                <w:tab w:val="left" w:pos="21546"/>
              </w:tabs>
              <w:spacing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0" w:type="dxa"/>
            <w:gridSpan w:val="8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Составление  отчетов о неиспользуемых объектах недвижимости </w:t>
            </w:r>
          </w:p>
        </w:tc>
        <w:tc>
          <w:tcPr>
            <w:tcW w:w="1089" w:type="dxa"/>
            <w:gridSpan w:val="7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gridSpan w:val="7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по управлению муниципальным имуществом </w:t>
            </w: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администрации МО «Баяндаевский район»</w:t>
            </w: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 xml:space="preserve">Содействие развитию практики применения механизмов государственно-частного и </w:t>
            </w:r>
            <w:proofErr w:type="spellStart"/>
            <w:r w:rsidRPr="007674FA">
              <w:rPr>
                <w:rFonts w:ascii="Arial" w:hAnsi="Arial" w:cs="Arial"/>
                <w:b/>
                <w:sz w:val="18"/>
                <w:szCs w:val="18"/>
              </w:rPr>
              <w:t>муниципально</w:t>
            </w:r>
            <w:proofErr w:type="spellEnd"/>
            <w:r w:rsidRPr="007674FA">
              <w:rPr>
                <w:rFonts w:ascii="Arial" w:hAnsi="Arial" w:cs="Arial"/>
                <w:b/>
                <w:sz w:val="18"/>
                <w:szCs w:val="18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25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3.5.1.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Информирование представителей бизнеса, действующих или желающих действовать в сфере государственно-частного партнерства на территории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</w:tcPr>
          <w:p w:rsidR="0056076D" w:rsidRPr="007674FA" w:rsidRDefault="0056076D" w:rsidP="0094551B">
            <w:pPr>
              <w:tabs>
                <w:tab w:val="left" w:pos="142"/>
                <w:tab w:val="left" w:pos="21546"/>
              </w:tabs>
              <w:spacing w:line="240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480" w:type="dxa"/>
            <w:gridSpan w:val="8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опубликованных материалов на сайте администрации МО "Баяндаевский район"  в информационно телекомму</w:t>
            </w:r>
            <w:r w:rsidR="007059D3">
              <w:rPr>
                <w:rFonts w:ascii="Arial" w:hAnsi="Arial" w:cs="Arial"/>
                <w:sz w:val="18"/>
                <w:szCs w:val="18"/>
              </w:rPr>
              <w:t>никационной сети «Интернет», единиц</w:t>
            </w:r>
          </w:p>
        </w:tc>
        <w:tc>
          <w:tcPr>
            <w:tcW w:w="1143" w:type="dxa"/>
            <w:gridSpan w:val="8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0"/>
                <w:tab w:val="left" w:pos="21546"/>
              </w:tabs>
              <w:spacing w:after="0" w:line="240" w:lineRule="auto"/>
              <w:ind w:right="-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Содействие развитию негосударственных (немуниципальных) социально ориентированных некоммерческих организаций и «социального предпринимательства»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01"/>
                <w:tab w:val="left" w:pos="634"/>
                <w:tab w:val="left" w:pos="21546"/>
              </w:tabs>
              <w:spacing w:after="0" w:line="240" w:lineRule="auto"/>
              <w:ind w:right="33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3.6.1.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семинара «Социальное предпринимательство»</w:t>
            </w:r>
          </w:p>
        </w:tc>
        <w:tc>
          <w:tcPr>
            <w:tcW w:w="1377" w:type="dxa"/>
            <w:gridSpan w:val="5"/>
            <w:shd w:val="clear" w:color="000000" w:fill="FFFFFF"/>
            <w:vAlign w:val="center"/>
          </w:tcPr>
          <w:p w:rsidR="0056076D" w:rsidRPr="007674FA" w:rsidRDefault="0056076D" w:rsidP="0094551B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63" w:type="dxa"/>
            <w:gridSpan w:val="6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образовательных мероприятий, проведенных для субъектов социального предпринимательства, ед</w:t>
            </w:r>
            <w:r w:rsidR="007059D3">
              <w:rPr>
                <w:rFonts w:ascii="Arial" w:hAnsi="Arial" w:cs="Arial"/>
                <w:sz w:val="18"/>
                <w:szCs w:val="18"/>
              </w:rPr>
              <w:t>иниц</w:t>
            </w:r>
            <w:r w:rsidRPr="007674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«Баяндаевский район»</w:t>
            </w: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4"/>
                <w:tab w:val="left" w:pos="2154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3.7.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56076D" w:rsidRPr="00006DC7" w:rsidTr="002A26FF">
        <w:trPr>
          <w:trHeight w:val="73"/>
        </w:trPr>
        <w:tc>
          <w:tcPr>
            <w:tcW w:w="835" w:type="dxa"/>
            <w:vMerge w:val="restart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56076D" w:rsidRPr="007674FA" w:rsidRDefault="0056076D" w:rsidP="006C06FF">
            <w:pPr>
              <w:tabs>
                <w:tab w:val="left" w:pos="634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3.7.1.</w:t>
            </w:r>
          </w:p>
        </w:tc>
        <w:tc>
          <w:tcPr>
            <w:tcW w:w="3975" w:type="dxa"/>
            <w:gridSpan w:val="5"/>
            <w:vMerge w:val="restart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Проведение образовательных мероприятий по основам ведения предпринимательской деятельности, в том числе по программам обучения АО «Корпорация «МСП»</w:t>
            </w:r>
          </w:p>
        </w:tc>
        <w:tc>
          <w:tcPr>
            <w:tcW w:w="1388" w:type="dxa"/>
            <w:gridSpan w:val="6"/>
            <w:vMerge w:val="restart"/>
            <w:shd w:val="clear" w:color="000000" w:fill="FFFFFF"/>
            <w:vAlign w:val="center"/>
          </w:tcPr>
          <w:p w:rsidR="0056076D" w:rsidRPr="007674FA" w:rsidRDefault="0056076D" w:rsidP="0094551B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субъектов малого и среднего предпринимательства, включая физических лиц, получивших поддержку в рамках проведения образовательных мероприятий по основам ведения предпринимательской деятельности, в том числе по программам обучения АО «Корпорация «МСП», человек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7B29D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6" w:type="dxa"/>
            <w:gridSpan w:val="3"/>
            <w:vMerge w:val="restart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«Баяндаевский район»</w:t>
            </w:r>
          </w:p>
        </w:tc>
      </w:tr>
      <w:tr w:rsidR="0056076D" w:rsidRPr="00006DC7" w:rsidTr="002A26FF">
        <w:trPr>
          <w:trHeight w:val="1812"/>
        </w:trPr>
        <w:tc>
          <w:tcPr>
            <w:tcW w:w="835" w:type="dxa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75" w:type="dxa"/>
            <w:gridSpan w:val="5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8" w:type="dxa"/>
            <w:gridSpan w:val="6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gridSpan w:val="5"/>
            <w:shd w:val="clear" w:color="000000" w:fill="FFFFFF"/>
            <w:vAlign w:val="center"/>
          </w:tcPr>
          <w:p w:rsidR="0056076D" w:rsidRPr="007674FA" w:rsidRDefault="0056076D" w:rsidP="007059D3">
            <w:pPr>
              <w:tabs>
                <w:tab w:val="left" w:pos="142"/>
                <w:tab w:val="left" w:pos="21546"/>
              </w:tabs>
              <w:spacing w:line="240" w:lineRule="auto"/>
              <w:ind w:right="-136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образовательных мероприятий, проведенных по основам ведения предпринимательской деятельности, в том числе по программам обучения АО «Корпорация «МСП», ед</w:t>
            </w:r>
            <w:r w:rsidR="007059D3">
              <w:rPr>
                <w:rFonts w:ascii="Arial" w:hAnsi="Arial" w:cs="Arial"/>
                <w:sz w:val="18"/>
                <w:szCs w:val="18"/>
              </w:rPr>
              <w:t>иниц</w:t>
            </w:r>
          </w:p>
        </w:tc>
        <w:tc>
          <w:tcPr>
            <w:tcW w:w="1158" w:type="dxa"/>
            <w:gridSpan w:val="9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vMerge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743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</w:t>
            </w:r>
          </w:p>
        </w:tc>
      </w:tr>
      <w:tr w:rsidR="0056076D" w:rsidRPr="00006DC7" w:rsidTr="002A26FF">
        <w:trPr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634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3.8.1.</w:t>
            </w:r>
          </w:p>
        </w:tc>
        <w:tc>
          <w:tcPr>
            <w:tcW w:w="3975" w:type="dxa"/>
            <w:gridSpan w:val="5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Актуализация Реестра муниципальной собственности</w:t>
            </w:r>
            <w:r w:rsidRPr="007674FA">
              <w:rPr>
                <w:rFonts w:ascii="Arial" w:hAnsi="Arial" w:cs="Arial"/>
                <w:sz w:val="18"/>
                <w:szCs w:val="18"/>
              </w:rPr>
              <w:t xml:space="preserve">, размещенных на официальном сайте администрации МО "Баяндаевский район" в информационно-телекоммуникационной сети «Интернет» </w:t>
            </w:r>
          </w:p>
        </w:tc>
        <w:tc>
          <w:tcPr>
            <w:tcW w:w="1388" w:type="dxa"/>
            <w:gridSpan w:val="6"/>
            <w:shd w:val="clear" w:color="000000" w:fill="FFFFFF"/>
            <w:vAlign w:val="center"/>
          </w:tcPr>
          <w:p w:rsidR="0056076D" w:rsidRPr="007674FA" w:rsidRDefault="0056076D" w:rsidP="0094551B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67" w:type="dxa"/>
            <w:gridSpan w:val="6"/>
            <w:shd w:val="clear" w:color="000000" w:fill="FFFFFF"/>
            <w:vAlign w:val="center"/>
          </w:tcPr>
          <w:p w:rsidR="0056076D" w:rsidRPr="007674FA" w:rsidRDefault="0056076D" w:rsidP="007059D3">
            <w:pPr>
              <w:tabs>
                <w:tab w:val="left" w:pos="142"/>
                <w:tab w:val="left" w:pos="21546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форм актуализированного Реестра государственной собственности Иркутской области, размещенных на официальном сайте администрации МО "Баяндаевский район" в информационно-телекоммуникационной сети «Интернет», ед</w:t>
            </w:r>
            <w:r w:rsidR="007059D3">
              <w:rPr>
                <w:rFonts w:ascii="Arial" w:hAnsi="Arial" w:cs="Arial"/>
                <w:sz w:val="18"/>
                <w:szCs w:val="18"/>
              </w:rPr>
              <w:t>иниц</w:t>
            </w:r>
          </w:p>
        </w:tc>
        <w:tc>
          <w:tcPr>
            <w:tcW w:w="1143" w:type="dxa"/>
            <w:gridSpan w:val="8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по управлению муниципальным имуществом </w:t>
            </w:r>
          </w:p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line="240" w:lineRule="auto"/>
              <w:ind w:right="425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администрации МО «Баяндаевский район»</w:t>
            </w:r>
          </w:p>
        </w:tc>
      </w:tr>
      <w:tr w:rsidR="0056076D" w:rsidRPr="00006DC7" w:rsidTr="002A26FF">
        <w:trPr>
          <w:gridAfter w:val="1"/>
          <w:wAfter w:w="14" w:type="dxa"/>
          <w:trHeight w:val="47"/>
        </w:trPr>
        <w:tc>
          <w:tcPr>
            <w:tcW w:w="835" w:type="dxa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3.9.</w:t>
            </w:r>
          </w:p>
        </w:tc>
        <w:tc>
          <w:tcPr>
            <w:tcW w:w="15256" w:type="dxa"/>
            <w:gridSpan w:val="4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56076D" w:rsidRPr="00006DC7" w:rsidTr="002A26FF">
        <w:trPr>
          <w:trHeight w:val="47"/>
        </w:trPr>
        <w:tc>
          <w:tcPr>
            <w:tcW w:w="869" w:type="dxa"/>
            <w:gridSpan w:val="2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3.9.1.</w:t>
            </w:r>
          </w:p>
        </w:tc>
        <w:tc>
          <w:tcPr>
            <w:tcW w:w="3941" w:type="dxa"/>
            <w:gridSpan w:val="4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Организация мероприятий по обучению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388" w:type="dxa"/>
            <w:gridSpan w:val="6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1173"/>
                <w:tab w:val="left" w:pos="21546"/>
              </w:tabs>
              <w:spacing w:after="0" w:line="240" w:lineRule="auto"/>
              <w:ind w:right="-13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43" w:type="dxa"/>
            <w:gridSpan w:val="4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обученных основам ведения бизнеса, финансовой грамотности и иным навыкам предпринимательской деятельности, человек</w:t>
            </w:r>
          </w:p>
        </w:tc>
        <w:tc>
          <w:tcPr>
            <w:tcW w:w="1167" w:type="dxa"/>
            <w:gridSpan w:val="10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459"/>
                <w:tab w:val="left" w:pos="21546"/>
              </w:tabs>
              <w:spacing w:after="0" w:line="240" w:lineRule="auto"/>
              <w:ind w:right="1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район"</w:t>
            </w:r>
          </w:p>
        </w:tc>
      </w:tr>
      <w:tr w:rsidR="0056076D" w:rsidRPr="00006DC7" w:rsidTr="002A26FF">
        <w:trPr>
          <w:trHeight w:val="47"/>
        </w:trPr>
        <w:tc>
          <w:tcPr>
            <w:tcW w:w="869" w:type="dxa"/>
            <w:gridSpan w:val="2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3.9.2.</w:t>
            </w:r>
          </w:p>
        </w:tc>
        <w:tc>
          <w:tcPr>
            <w:tcW w:w="3941" w:type="dxa"/>
            <w:gridSpan w:val="4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Оказание консультационных услуг по вопросам финансового планирования (бюджетирования, оптимизации налогообложения, бухгалтерским услугам, привлечения инвестиций и займов)</w:t>
            </w:r>
          </w:p>
        </w:tc>
        <w:tc>
          <w:tcPr>
            <w:tcW w:w="1388" w:type="dxa"/>
            <w:gridSpan w:val="6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3" w:type="dxa"/>
            <w:gridSpan w:val="4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консультационных услуг по вопросам финансового планирования (бюджетирования, оптимизации налогообложения, бухгалтерским услугам привл</w:t>
            </w:r>
            <w:r w:rsidR="007059D3">
              <w:rPr>
                <w:rFonts w:ascii="Arial" w:hAnsi="Arial" w:cs="Arial"/>
                <w:sz w:val="18"/>
                <w:szCs w:val="18"/>
              </w:rPr>
              <w:t>ечения инвестиций и займов), единиц</w:t>
            </w:r>
          </w:p>
        </w:tc>
        <w:tc>
          <w:tcPr>
            <w:tcW w:w="1167" w:type="dxa"/>
            <w:gridSpan w:val="10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экономики и охраны труда администрации МО "Баяндаевский район</w:t>
            </w:r>
          </w:p>
        </w:tc>
      </w:tr>
      <w:tr w:rsidR="0056076D" w:rsidRPr="00006DC7" w:rsidTr="002A26FF">
        <w:trPr>
          <w:gridAfter w:val="1"/>
          <w:wAfter w:w="14" w:type="dxa"/>
          <w:trHeight w:val="78"/>
        </w:trPr>
        <w:tc>
          <w:tcPr>
            <w:tcW w:w="869" w:type="dxa"/>
            <w:gridSpan w:val="2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3.10.</w:t>
            </w:r>
          </w:p>
        </w:tc>
        <w:tc>
          <w:tcPr>
            <w:tcW w:w="15222" w:type="dxa"/>
            <w:gridSpan w:val="46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74FA">
              <w:rPr>
                <w:rFonts w:ascii="Arial" w:hAnsi="Arial" w:cs="Arial"/>
                <w:b/>
                <w:sz w:val="18"/>
                <w:szCs w:val="18"/>
              </w:rPr>
              <w:t>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076D" w:rsidRPr="00006DC7" w:rsidTr="002A26FF">
        <w:trPr>
          <w:trHeight w:val="47"/>
        </w:trPr>
        <w:tc>
          <w:tcPr>
            <w:tcW w:w="887" w:type="dxa"/>
            <w:gridSpan w:val="3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743"/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3.10.1.</w:t>
            </w:r>
          </w:p>
        </w:tc>
        <w:tc>
          <w:tcPr>
            <w:tcW w:w="3923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Актуализация типового административного регламента предоставления муниципальной услуги по выдаче разрешения на строительство, направленная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416" w:type="dxa"/>
            <w:gridSpan w:val="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1201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2378" w:type="dxa"/>
            <w:gridSpan w:val="6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Количество форм актуализированного типового административного регламента предоставления муниципальной услуги по выдаче разрешения на строительство, размещенных на официальном сайте администрации МО "Баяндаевский район" в информационно телекомму</w:t>
            </w:r>
            <w:r w:rsidR="007059D3">
              <w:rPr>
                <w:rFonts w:ascii="Arial" w:hAnsi="Arial" w:cs="Arial"/>
                <w:sz w:val="18"/>
                <w:szCs w:val="18"/>
              </w:rPr>
              <w:t>никационной сети «Интернет», единиц</w:t>
            </w:r>
          </w:p>
        </w:tc>
        <w:tc>
          <w:tcPr>
            <w:tcW w:w="1104" w:type="dxa"/>
            <w:gridSpan w:val="7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1167"/>
                <w:tab w:val="left" w:pos="21546"/>
              </w:tabs>
              <w:spacing w:after="0" w:line="240" w:lineRule="auto"/>
              <w:ind w:right="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Отдел строительства и ЖКХ администрации МО «Баяндаевский район»</w:t>
            </w:r>
          </w:p>
        </w:tc>
      </w:tr>
      <w:tr w:rsidR="0056076D" w:rsidRPr="00006DC7" w:rsidTr="002A26FF">
        <w:trPr>
          <w:trHeight w:val="47"/>
        </w:trPr>
        <w:tc>
          <w:tcPr>
            <w:tcW w:w="887" w:type="dxa"/>
            <w:gridSpan w:val="3"/>
            <w:shd w:val="clear" w:color="000000" w:fill="FFFFFF"/>
            <w:vAlign w:val="center"/>
          </w:tcPr>
          <w:p w:rsidR="0056076D" w:rsidRPr="007674FA" w:rsidRDefault="0056076D" w:rsidP="00F57B1F">
            <w:pPr>
              <w:tabs>
                <w:tab w:val="left" w:pos="21546"/>
              </w:tabs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674F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3.10.2.</w:t>
            </w:r>
          </w:p>
        </w:tc>
        <w:tc>
          <w:tcPr>
            <w:tcW w:w="3923" w:type="dxa"/>
            <w:gridSpan w:val="3"/>
            <w:shd w:val="clear" w:color="000000" w:fill="FFFFFF"/>
            <w:vAlign w:val="center"/>
          </w:tcPr>
          <w:p w:rsidR="0056076D" w:rsidRPr="007674FA" w:rsidRDefault="0056076D" w:rsidP="006C06FF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Актуализация типового административного регламента предоставления муниципальной услуги по выдаче разрешений на ввод объекта в эксплуатацию при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осуществлении строительства, реконструкции, капитального ремонта объектов капитального строительства, направленная на устранение административных барьеров, излишних ограничений в развитии конкурентной среды на рынке</w:t>
            </w:r>
          </w:p>
        </w:tc>
        <w:tc>
          <w:tcPr>
            <w:tcW w:w="1416" w:type="dxa"/>
            <w:gridSpan w:val="7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Ежегодно</w:t>
            </w:r>
          </w:p>
        </w:tc>
        <w:tc>
          <w:tcPr>
            <w:tcW w:w="2378" w:type="dxa"/>
            <w:gridSpan w:val="6"/>
            <w:shd w:val="clear" w:color="000000" w:fill="FFFFFF"/>
            <w:vAlign w:val="center"/>
          </w:tcPr>
          <w:p w:rsidR="0056076D" w:rsidRPr="007674FA" w:rsidRDefault="0056076D" w:rsidP="007674FA">
            <w:pPr>
              <w:tabs>
                <w:tab w:val="left" w:pos="142"/>
                <w:tab w:val="left" w:pos="21546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Количество форм актуализированного типового административного регламента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размещенных на официальном сайте администрации МО "Баяндаевский район" в информационно телекомму</w:t>
            </w:r>
            <w:r w:rsidR="007059D3">
              <w:rPr>
                <w:rFonts w:ascii="Arial" w:hAnsi="Arial" w:cs="Arial"/>
                <w:sz w:val="18"/>
                <w:szCs w:val="18"/>
              </w:rPr>
              <w:t>никационной сети «Интернет», единиц</w:t>
            </w:r>
          </w:p>
        </w:tc>
        <w:tc>
          <w:tcPr>
            <w:tcW w:w="1104" w:type="dxa"/>
            <w:gridSpan w:val="7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0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5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5" w:type="dxa"/>
            <w:gridSpan w:val="6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2" w:type="dxa"/>
            <w:gridSpan w:val="3"/>
            <w:shd w:val="clear" w:color="000000" w:fill="FFFFFF"/>
            <w:vAlign w:val="center"/>
          </w:tcPr>
          <w:p w:rsidR="0056076D" w:rsidRPr="007674FA" w:rsidRDefault="0056076D" w:rsidP="006C7CC0">
            <w:pPr>
              <w:tabs>
                <w:tab w:val="left" w:pos="142"/>
                <w:tab w:val="left" w:pos="21546"/>
              </w:tabs>
              <w:spacing w:after="0" w:line="240" w:lineRule="auto"/>
              <w:ind w:right="42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6" w:type="dxa"/>
            <w:gridSpan w:val="3"/>
            <w:shd w:val="clear" w:color="000000" w:fill="FFFFFF"/>
            <w:vAlign w:val="center"/>
          </w:tcPr>
          <w:p w:rsidR="0056076D" w:rsidRPr="007674FA" w:rsidRDefault="0056076D" w:rsidP="007E4B66">
            <w:pPr>
              <w:tabs>
                <w:tab w:val="left" w:pos="1132"/>
                <w:tab w:val="left" w:pos="21546"/>
              </w:tabs>
              <w:spacing w:after="0" w:line="240" w:lineRule="auto"/>
              <w:ind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FA">
              <w:rPr>
                <w:rFonts w:ascii="Arial" w:hAnsi="Arial" w:cs="Arial"/>
                <w:sz w:val="18"/>
                <w:szCs w:val="18"/>
              </w:rPr>
              <w:t xml:space="preserve">Отдел строительства и ЖКХ администрации МО «Баяндаевский </w:t>
            </w:r>
            <w:r w:rsidRPr="007674FA">
              <w:rPr>
                <w:rFonts w:ascii="Arial" w:hAnsi="Arial" w:cs="Arial"/>
                <w:sz w:val="18"/>
                <w:szCs w:val="18"/>
              </w:rPr>
              <w:lastRenderedPageBreak/>
              <w:t>район»</w:t>
            </w:r>
          </w:p>
        </w:tc>
      </w:tr>
    </w:tbl>
    <w:p w:rsidR="00DE528F" w:rsidRPr="00006DC7" w:rsidRDefault="00DE528F" w:rsidP="00C651B9">
      <w:pPr>
        <w:ind w:left="-567"/>
        <w:rPr>
          <w:rFonts w:ascii="Times New Roman" w:hAnsi="Times New Roman"/>
          <w:sz w:val="18"/>
          <w:szCs w:val="18"/>
        </w:rPr>
      </w:pPr>
    </w:p>
    <w:p w:rsidR="00945EB1" w:rsidRPr="001004F6" w:rsidRDefault="00945EB1" w:rsidP="00C651B9">
      <w:pPr>
        <w:ind w:left="-567"/>
        <w:rPr>
          <w:sz w:val="18"/>
          <w:szCs w:val="18"/>
        </w:rPr>
      </w:pPr>
    </w:p>
    <w:sectPr w:rsidR="00945EB1" w:rsidRPr="001004F6" w:rsidSect="00AA00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44E32"/>
    <w:multiLevelType w:val="hybridMultilevel"/>
    <w:tmpl w:val="43F2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ED"/>
    <w:rsid w:val="00006DC7"/>
    <w:rsid w:val="00007EC4"/>
    <w:rsid w:val="000131EB"/>
    <w:rsid w:val="000612D8"/>
    <w:rsid w:val="00092E12"/>
    <w:rsid w:val="000C4793"/>
    <w:rsid w:val="000D180B"/>
    <w:rsid w:val="000F4763"/>
    <w:rsid w:val="000F7FA2"/>
    <w:rsid w:val="001004F6"/>
    <w:rsid w:val="00132642"/>
    <w:rsid w:val="00147344"/>
    <w:rsid w:val="00152E0A"/>
    <w:rsid w:val="00162D41"/>
    <w:rsid w:val="001B0319"/>
    <w:rsid w:val="001B0D3C"/>
    <w:rsid w:val="001B2534"/>
    <w:rsid w:val="001D6229"/>
    <w:rsid w:val="001E6760"/>
    <w:rsid w:val="002001BC"/>
    <w:rsid w:val="00235315"/>
    <w:rsid w:val="0024652D"/>
    <w:rsid w:val="0025597C"/>
    <w:rsid w:val="002636EC"/>
    <w:rsid w:val="00272915"/>
    <w:rsid w:val="00284A40"/>
    <w:rsid w:val="002876B1"/>
    <w:rsid w:val="002910F7"/>
    <w:rsid w:val="00293A54"/>
    <w:rsid w:val="002A26FF"/>
    <w:rsid w:val="002A5C2B"/>
    <w:rsid w:val="002E4CDD"/>
    <w:rsid w:val="002F0E61"/>
    <w:rsid w:val="002F6FC9"/>
    <w:rsid w:val="00320DE8"/>
    <w:rsid w:val="0033692B"/>
    <w:rsid w:val="00346AC5"/>
    <w:rsid w:val="003620CA"/>
    <w:rsid w:val="00387846"/>
    <w:rsid w:val="003C238D"/>
    <w:rsid w:val="003C24CE"/>
    <w:rsid w:val="00423185"/>
    <w:rsid w:val="004A100E"/>
    <w:rsid w:val="004A7193"/>
    <w:rsid w:val="00502BF9"/>
    <w:rsid w:val="0056076D"/>
    <w:rsid w:val="00572770"/>
    <w:rsid w:val="005A253A"/>
    <w:rsid w:val="00616085"/>
    <w:rsid w:val="00663DAD"/>
    <w:rsid w:val="00667904"/>
    <w:rsid w:val="006719DE"/>
    <w:rsid w:val="00673AAB"/>
    <w:rsid w:val="00675BC6"/>
    <w:rsid w:val="00686921"/>
    <w:rsid w:val="006C06FF"/>
    <w:rsid w:val="006C567E"/>
    <w:rsid w:val="006C7CC0"/>
    <w:rsid w:val="00705882"/>
    <w:rsid w:val="007059D3"/>
    <w:rsid w:val="00743247"/>
    <w:rsid w:val="007674FA"/>
    <w:rsid w:val="0077669C"/>
    <w:rsid w:val="00792779"/>
    <w:rsid w:val="007B29DF"/>
    <w:rsid w:val="007D2E25"/>
    <w:rsid w:val="007E1032"/>
    <w:rsid w:val="007E4B66"/>
    <w:rsid w:val="0081755A"/>
    <w:rsid w:val="00833024"/>
    <w:rsid w:val="008336D3"/>
    <w:rsid w:val="008408B9"/>
    <w:rsid w:val="00871F3E"/>
    <w:rsid w:val="008D1AFA"/>
    <w:rsid w:val="009264CD"/>
    <w:rsid w:val="009327C7"/>
    <w:rsid w:val="00937802"/>
    <w:rsid w:val="0094551B"/>
    <w:rsid w:val="00945EB1"/>
    <w:rsid w:val="00947E50"/>
    <w:rsid w:val="009727F3"/>
    <w:rsid w:val="009A22F0"/>
    <w:rsid w:val="009C4815"/>
    <w:rsid w:val="009F62F5"/>
    <w:rsid w:val="00A45596"/>
    <w:rsid w:val="00A76AC5"/>
    <w:rsid w:val="00AA00ED"/>
    <w:rsid w:val="00AC6EE9"/>
    <w:rsid w:val="00AD04E7"/>
    <w:rsid w:val="00BC7223"/>
    <w:rsid w:val="00BF3369"/>
    <w:rsid w:val="00C651B9"/>
    <w:rsid w:val="00C73CF1"/>
    <w:rsid w:val="00CD7CDD"/>
    <w:rsid w:val="00D30CD1"/>
    <w:rsid w:val="00D32070"/>
    <w:rsid w:val="00D337DA"/>
    <w:rsid w:val="00D537BB"/>
    <w:rsid w:val="00D63277"/>
    <w:rsid w:val="00DB0348"/>
    <w:rsid w:val="00DC1C5B"/>
    <w:rsid w:val="00DE528F"/>
    <w:rsid w:val="00E25879"/>
    <w:rsid w:val="00EA54D5"/>
    <w:rsid w:val="00EE4B34"/>
    <w:rsid w:val="00F05ABE"/>
    <w:rsid w:val="00F374C7"/>
    <w:rsid w:val="00F57B1F"/>
    <w:rsid w:val="00F66E4B"/>
    <w:rsid w:val="00F86D7B"/>
    <w:rsid w:val="00F93975"/>
    <w:rsid w:val="00F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A0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A0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7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7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67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AA00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A00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3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75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A7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uiPriority w:val="99"/>
    <w:rsid w:val="00673A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E47F-129C-436A-B840-5A4137ED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18</Pages>
  <Words>4888</Words>
  <Characters>27867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16</cp:revision>
  <cp:lastPrinted>2023-10-31T07:44:00Z</cp:lastPrinted>
  <dcterms:created xsi:type="dcterms:W3CDTF">2023-10-20T01:33:00Z</dcterms:created>
  <dcterms:modified xsi:type="dcterms:W3CDTF">2023-11-01T06:48:00Z</dcterms:modified>
</cp:coreProperties>
</file>